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2.3.2.7: Special anti-malarial intervention for high risk group for tribal population for hard to reach area to control and prevent resurgence of malaria:</w:t>
      </w:r>
    </w:p>
    <w:p>
      <w:pPr>
        <w:spacing w:after="0" w:line="0" w:lineRule="atLeast"/>
        <w:rPr>
          <w:rFonts w:ascii="Times New Roman" w:hAnsi="Times New Roman" w:cs="Times New Roman"/>
          <w:b/>
          <w:bCs/>
          <w:sz w:val="16"/>
          <w:szCs w:val="16"/>
        </w:rPr>
      </w:pPr>
    </w:p>
    <w:p>
      <w:pPr>
        <w:spacing w:after="0" w:line="0" w:lineRule="atLeast"/>
        <w:rPr>
          <w:rFonts w:ascii="Times New Roman" w:hAnsi="Times New Roman" w:cs="Times New Roman"/>
          <w:b/>
          <w:bCs/>
          <w:sz w:val="16"/>
          <w:szCs w:val="16"/>
        </w:rPr>
      </w:pPr>
    </w:p>
    <w:p>
      <w:pPr>
        <w:spacing w:after="0" w:line="0" w:lineRule="atLeast"/>
        <w:rPr>
          <w:rFonts w:ascii="Times New Roman" w:hAnsi="Times New Roman" w:cs="Times New Roman"/>
          <w:b/>
          <w:bCs/>
          <w:sz w:val="16"/>
          <w:szCs w:val="16"/>
        </w:rPr>
      </w:pPr>
    </w:p>
    <w:p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are proposed for special anti-malarial intervention for hard to reach area </w:t>
      </w:r>
      <w:r>
        <w:rPr>
          <w:rFonts w:ascii="Times New Roman" w:hAnsi="Times New Roman" w:cs="Times New Roman"/>
          <w:bCs/>
          <w:sz w:val="24"/>
          <w:szCs w:val="24"/>
        </w:rPr>
        <w:t>to control and prevent resurgence of malaria</w:t>
      </w:r>
      <w:r>
        <w:rPr>
          <w:rFonts w:ascii="Times New Roman" w:hAnsi="Times New Roman" w:cs="Times New Roman"/>
          <w:sz w:val="24"/>
          <w:szCs w:val="24"/>
        </w:rPr>
        <w:t xml:space="preserve"> in the state viz. Mamit, Lunglei, Lawngtlai and Siaha (List enclose in 2.3.2.7 Annex) –</w:t>
      </w:r>
    </w:p>
    <w:p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49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1141"/>
        <w:gridCol w:w="949"/>
        <w:gridCol w:w="2197"/>
        <w:gridCol w:w="1985"/>
        <w:gridCol w:w="1559"/>
        <w:gridCol w:w="116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9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1141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District</w:t>
            </w:r>
          </w:p>
        </w:tc>
        <w:tc>
          <w:tcPr>
            <w:tcW w:w="949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villages</w:t>
            </w:r>
          </w:p>
        </w:tc>
        <w:tc>
          <w:tcPr>
            <w:tcW w:w="2197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activity</w:t>
            </w:r>
          </w:p>
        </w:tc>
        <w:tc>
          <w:tcPr>
            <w:tcW w:w="1985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frequency</w:t>
            </w:r>
          </w:p>
        </w:tc>
        <w:tc>
          <w:tcPr>
            <w:tcW w:w="1559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166" w:type="dxa"/>
            <w:vAlign w:val="center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Malaria camp/clinic in co-ordination with Local Leaders/ NGOs/VHSNC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Rs.750/ASHA/village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Malaria camp/clinic in co-ordination with Local Leaders/ NGOs/VHSNC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Rs.750/ASHA/village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</w:tcPr>
          <w:p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Malaria camp/clinic in co-ordination with Local Leaders/ NGOs/VHSNC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Rs.750/ASHA/village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Malaria camp/clinic in co-ordination with Local Leaders/ NGOs/VHSNC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49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7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985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(pre and post-transmission season)</w:t>
            </w:r>
          </w:p>
        </w:tc>
        <w:tc>
          <w:tcPr>
            <w:tcW w:w="1559" w:type="dxa"/>
          </w:tcPr>
          <w:p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Rs.750/ASHA/village</w:t>
            </w:r>
          </w:p>
        </w:tc>
        <w:tc>
          <w:tcPr>
            <w:tcW w:w="1166" w:type="dxa"/>
          </w:tcPr>
          <w:p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8330" w:type="dxa"/>
            <w:gridSpan w:val="6"/>
          </w:tcPr>
          <w:p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PROPOSED FOR FY 21- 22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9,22,500</w:t>
            </w:r>
          </w:p>
        </w:tc>
      </w:tr>
    </w:tbl>
    <w:p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Total Funds required under this head is Rs. 9.2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/- lakhs.</w:t>
      </w:r>
    </w:p>
    <w:sectPr>
      <w:pgSz w:w="12240" w:h="15840"/>
      <w:pgMar w:top="720" w:right="1440" w:bottom="10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DD1F99"/>
    <w:rsid w:val="00047FDE"/>
    <w:rsid w:val="00084640"/>
    <w:rsid w:val="000D40CB"/>
    <w:rsid w:val="00135115"/>
    <w:rsid w:val="00176249"/>
    <w:rsid w:val="001777D0"/>
    <w:rsid w:val="001E1752"/>
    <w:rsid w:val="002B0638"/>
    <w:rsid w:val="00306792"/>
    <w:rsid w:val="004017B0"/>
    <w:rsid w:val="004A7B74"/>
    <w:rsid w:val="004F10DB"/>
    <w:rsid w:val="005A50C4"/>
    <w:rsid w:val="00652763"/>
    <w:rsid w:val="007917E8"/>
    <w:rsid w:val="008E740C"/>
    <w:rsid w:val="00910FDE"/>
    <w:rsid w:val="00AC1458"/>
    <w:rsid w:val="00AF142F"/>
    <w:rsid w:val="00B61D78"/>
    <w:rsid w:val="00B93473"/>
    <w:rsid w:val="00BE6540"/>
    <w:rsid w:val="00C77931"/>
    <w:rsid w:val="00D40D13"/>
    <w:rsid w:val="00D53393"/>
    <w:rsid w:val="00DD1F99"/>
    <w:rsid w:val="00F14070"/>
    <w:rsid w:val="00F95D6A"/>
    <w:rsid w:val="0EBE1D67"/>
    <w:rsid w:val="2CA439D0"/>
    <w:rsid w:val="34347EEF"/>
    <w:rsid w:val="3EE76C52"/>
    <w:rsid w:val="40437D52"/>
    <w:rsid w:val="42577973"/>
    <w:rsid w:val="6DA17E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238</Words>
  <Characters>1359</Characters>
  <Lines>11</Lines>
  <Paragraphs>3</Paragraphs>
  <TotalTime>59</TotalTime>
  <ScaleCrop>false</ScaleCrop>
  <LinksUpToDate>false</LinksUpToDate>
  <CharactersWithSpaces>1594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2020-01-16T10:17:00Z</dcterms:created>
  <dc:creator>ASD</dc:creator>
  <cp:lastModifiedBy>B Lalcrossengmawia</cp:lastModifiedBy>
  <dcterms:modified xsi:type="dcterms:W3CDTF">2020-11-26T09:09:19Z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