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06CF6D" w14:textId="77777777" w:rsidR="0011450B" w:rsidRPr="008E6E46" w:rsidRDefault="0011450B" w:rsidP="00205271">
      <w:pPr>
        <w:rPr>
          <w:rFonts w:ascii="Arial" w:hAnsi="Arial" w:cs="Arial"/>
          <w:b/>
        </w:rPr>
      </w:pPr>
    </w:p>
    <w:p w14:paraId="0E50581A" w14:textId="77777777" w:rsidR="0011450B" w:rsidRPr="00B76FC1" w:rsidRDefault="00AF69D9" w:rsidP="00205271">
      <w:pPr>
        <w:rPr>
          <w:rFonts w:ascii="Arial" w:hAnsi="Arial" w:cs="Arial"/>
          <w:b/>
          <w:i/>
          <w:sz w:val="26"/>
          <w:szCs w:val="26"/>
        </w:rPr>
      </w:pPr>
      <w:r w:rsidRPr="00B76FC1">
        <w:rPr>
          <w:rFonts w:ascii="Arial" w:hAnsi="Arial" w:cs="Arial"/>
          <w:b/>
          <w:i/>
          <w:sz w:val="26"/>
          <w:szCs w:val="26"/>
        </w:rPr>
        <w:t xml:space="preserve">Programme Implementation </w:t>
      </w:r>
      <w:r w:rsidR="008A1511">
        <w:rPr>
          <w:rFonts w:ascii="Arial" w:hAnsi="Arial" w:cs="Arial"/>
          <w:b/>
          <w:i/>
          <w:sz w:val="26"/>
          <w:szCs w:val="26"/>
        </w:rPr>
        <w:t>Plan For the Financial Year 2021-2022</w:t>
      </w:r>
      <w:r w:rsidRPr="00B76FC1">
        <w:rPr>
          <w:rFonts w:ascii="Arial" w:hAnsi="Arial" w:cs="Arial"/>
          <w:b/>
          <w:i/>
          <w:sz w:val="26"/>
          <w:szCs w:val="26"/>
        </w:rPr>
        <w:t>.</w:t>
      </w:r>
    </w:p>
    <w:p w14:paraId="3B508635" w14:textId="77777777" w:rsidR="000A601B" w:rsidRPr="008E6E46" w:rsidRDefault="00AF69D9" w:rsidP="00205271">
      <w:pPr>
        <w:rPr>
          <w:rFonts w:ascii="Arial" w:hAnsi="Arial" w:cs="Arial"/>
          <w:b/>
        </w:rPr>
      </w:pPr>
      <w:r w:rsidRPr="008E6E46">
        <w:rPr>
          <w:rFonts w:ascii="Arial" w:hAnsi="Arial" w:cs="Arial"/>
          <w:b/>
        </w:rPr>
        <w:t>MOBILE MEDICAL UNIT</w:t>
      </w:r>
      <w:r w:rsidR="001015BF" w:rsidRPr="008E6E46">
        <w:rPr>
          <w:rFonts w:ascii="Arial" w:hAnsi="Arial" w:cs="Arial"/>
          <w:b/>
        </w:rPr>
        <w:t xml:space="preserve"> (MMU)                                                                                                 </w:t>
      </w:r>
      <w:r w:rsidR="00205271" w:rsidRPr="008E6E46">
        <w:rPr>
          <w:rFonts w:ascii="Arial" w:hAnsi="Arial" w:cs="Arial"/>
          <w:b/>
        </w:rPr>
        <w:t xml:space="preserve">FMR CODE: 2.1.1.2 </w:t>
      </w:r>
    </w:p>
    <w:p w14:paraId="1B3971E7" w14:textId="77777777" w:rsidR="00205271" w:rsidRPr="008E6E46" w:rsidRDefault="00205271" w:rsidP="00205271">
      <w:pPr>
        <w:rPr>
          <w:rFonts w:ascii="Arial" w:hAnsi="Arial" w:cs="Arial"/>
          <w:b/>
        </w:rPr>
      </w:pPr>
      <w:r w:rsidRPr="008E6E46">
        <w:rPr>
          <w:rFonts w:ascii="Arial" w:hAnsi="Arial" w:cs="Arial"/>
          <w:b/>
        </w:rPr>
        <w:t xml:space="preserve"> Activity Proposed: OPEX</w:t>
      </w:r>
    </w:p>
    <w:p w14:paraId="05D36BCF" w14:textId="77777777" w:rsidR="00F139FC" w:rsidRPr="008E6E46" w:rsidRDefault="00F139FC" w:rsidP="00205271">
      <w:pPr>
        <w:rPr>
          <w:rFonts w:ascii="Arial" w:hAnsi="Arial" w:cs="Arial"/>
          <w:b/>
        </w:rPr>
      </w:pPr>
      <w:r w:rsidRPr="008E6E46">
        <w:rPr>
          <w:rFonts w:ascii="Arial" w:hAnsi="Arial" w:cs="Arial"/>
          <w:b/>
        </w:rPr>
        <w:t xml:space="preserve">Deliveries:  </w:t>
      </w:r>
      <w:r w:rsidR="00BF300D" w:rsidRPr="008E6E46">
        <w:rPr>
          <w:rFonts w:ascii="Arial" w:hAnsi="Arial" w:cs="Arial"/>
          <w:b/>
        </w:rPr>
        <w:t>Nine(</w:t>
      </w:r>
      <w:r w:rsidRPr="008E6E46">
        <w:rPr>
          <w:rFonts w:ascii="Arial" w:hAnsi="Arial" w:cs="Arial"/>
          <w:b/>
        </w:rPr>
        <w:t xml:space="preserve"> 9 </w:t>
      </w:r>
      <w:r w:rsidR="00BF300D" w:rsidRPr="008E6E46">
        <w:rPr>
          <w:rFonts w:ascii="Arial" w:hAnsi="Arial" w:cs="Arial"/>
          <w:b/>
        </w:rPr>
        <w:t>)</w:t>
      </w:r>
      <w:r w:rsidRPr="008E6E46">
        <w:rPr>
          <w:rFonts w:ascii="Arial" w:hAnsi="Arial" w:cs="Arial"/>
          <w:b/>
        </w:rPr>
        <w:t>MMU</w:t>
      </w:r>
    </w:p>
    <w:p w14:paraId="1ADBA337" w14:textId="77777777" w:rsidR="00F139FC" w:rsidRPr="008E6E46" w:rsidRDefault="00F139FC" w:rsidP="00205271">
      <w:pPr>
        <w:rPr>
          <w:rFonts w:ascii="Arial" w:hAnsi="Arial" w:cs="Arial"/>
          <w:b/>
        </w:rPr>
      </w:pPr>
      <w:r w:rsidRPr="008E6E46">
        <w:rPr>
          <w:rFonts w:ascii="Arial" w:hAnsi="Arial" w:cs="Arial"/>
          <w:b/>
        </w:rPr>
        <w:t xml:space="preserve">Fund Proposed:  </w:t>
      </w:r>
      <w:r w:rsidR="00634780">
        <w:rPr>
          <w:rFonts w:ascii="Arial" w:hAnsi="Arial" w:cs="Arial"/>
          <w:b/>
        </w:rPr>
        <w:t>Rs.105.42</w:t>
      </w:r>
      <w:r w:rsidR="00BF300D" w:rsidRPr="008E6E46">
        <w:rPr>
          <w:rFonts w:ascii="Arial" w:hAnsi="Arial" w:cs="Arial"/>
          <w:b/>
        </w:rPr>
        <w:t xml:space="preserve"> lakhs</w:t>
      </w:r>
    </w:p>
    <w:p w14:paraId="7711459A" w14:textId="28517707" w:rsidR="00205271" w:rsidRPr="008E6E46" w:rsidRDefault="00205271" w:rsidP="00941795">
      <w:pPr>
        <w:pStyle w:val="ListParagraph"/>
        <w:spacing w:after="200" w:line="276" w:lineRule="auto"/>
        <w:ind w:left="0"/>
        <w:jc w:val="both"/>
        <w:rPr>
          <w:rFonts w:ascii="Arial" w:eastAsia="Times New Roman" w:hAnsi="Arial" w:cs="Arial"/>
          <w:bCs/>
          <w:color w:val="000000"/>
        </w:rPr>
      </w:pPr>
      <w:r w:rsidRPr="008E6E46">
        <w:rPr>
          <w:rFonts w:ascii="Arial" w:hAnsi="Arial" w:cs="Arial"/>
        </w:rPr>
        <w:t>Currently the S</w:t>
      </w:r>
      <w:r w:rsidR="0011450B" w:rsidRPr="008E6E46">
        <w:rPr>
          <w:rFonts w:ascii="Arial" w:hAnsi="Arial" w:cs="Arial"/>
        </w:rPr>
        <w:t xml:space="preserve">tate has an approval of Rs </w:t>
      </w:r>
      <w:r w:rsidR="00634780">
        <w:rPr>
          <w:rFonts w:ascii="Arial" w:hAnsi="Arial" w:cs="Arial"/>
        </w:rPr>
        <w:t>100.40 lakhs (ROP 2020-21</w:t>
      </w:r>
      <w:r w:rsidRPr="008E6E46">
        <w:rPr>
          <w:rFonts w:ascii="Arial" w:hAnsi="Arial" w:cs="Arial"/>
        </w:rPr>
        <w:t>) for operational cost</w:t>
      </w:r>
      <w:r w:rsidR="0011450B" w:rsidRPr="008E6E46">
        <w:rPr>
          <w:rFonts w:ascii="Arial" w:hAnsi="Arial" w:cs="Arial"/>
        </w:rPr>
        <w:t xml:space="preserve"> @ </w:t>
      </w:r>
      <w:r w:rsidR="00634780">
        <w:rPr>
          <w:rFonts w:ascii="Arial" w:hAnsi="Arial" w:cs="Arial"/>
        </w:rPr>
        <w:t>11.15</w:t>
      </w:r>
      <w:r w:rsidR="0011450B" w:rsidRPr="008E6E46">
        <w:rPr>
          <w:rFonts w:ascii="Arial" w:hAnsi="Arial" w:cs="Arial"/>
        </w:rPr>
        <w:t xml:space="preserve"> lakhs for 1 unit cost </w:t>
      </w:r>
      <w:r w:rsidR="0011450B" w:rsidRPr="000956A8">
        <w:rPr>
          <w:rFonts w:ascii="Arial" w:hAnsi="Arial" w:cs="Arial"/>
          <w:b/>
        </w:rPr>
        <w:t>for</w:t>
      </w:r>
      <w:r w:rsidR="00F8608A" w:rsidRPr="000956A8">
        <w:rPr>
          <w:rFonts w:ascii="Arial" w:hAnsi="Arial" w:cs="Arial"/>
          <w:b/>
        </w:rPr>
        <w:t xml:space="preserve"> 9</w:t>
      </w:r>
      <w:r w:rsidRPr="000956A8">
        <w:rPr>
          <w:rFonts w:ascii="Arial" w:hAnsi="Arial" w:cs="Arial"/>
          <w:b/>
        </w:rPr>
        <w:t xml:space="preserve"> MMU</w:t>
      </w:r>
      <w:r w:rsidRPr="008E6E46">
        <w:rPr>
          <w:rFonts w:ascii="Arial" w:hAnsi="Arial" w:cs="Arial"/>
        </w:rPr>
        <w:t xml:space="preserve"> in the state of Mizoram. Therefore</w:t>
      </w:r>
      <w:r w:rsidR="004A663F" w:rsidRPr="008E6E46">
        <w:rPr>
          <w:rFonts w:ascii="Arial" w:hAnsi="Arial" w:cs="Arial"/>
        </w:rPr>
        <w:t xml:space="preserve"> with</w:t>
      </w:r>
      <w:r w:rsidR="00D205F6">
        <w:rPr>
          <w:rFonts w:ascii="Arial" w:hAnsi="Arial" w:cs="Arial"/>
        </w:rPr>
        <w:t xml:space="preserve"> </w:t>
      </w:r>
      <w:r w:rsidR="00A32EB3" w:rsidRPr="008E6E46">
        <w:rPr>
          <w:rFonts w:ascii="Arial" w:hAnsi="Arial" w:cs="Arial"/>
        </w:rPr>
        <w:t>a suggestion of</w:t>
      </w:r>
      <w:r w:rsidRPr="008E6E46">
        <w:rPr>
          <w:rFonts w:ascii="Arial" w:hAnsi="Arial" w:cs="Arial"/>
        </w:rPr>
        <w:t xml:space="preserve"> 5% increase</w:t>
      </w:r>
      <w:r w:rsidR="004A663F" w:rsidRPr="008E6E46">
        <w:rPr>
          <w:rFonts w:ascii="Arial" w:hAnsi="Arial" w:cs="Arial"/>
        </w:rPr>
        <w:t>d,</w:t>
      </w:r>
      <w:r w:rsidR="00202177">
        <w:rPr>
          <w:rFonts w:ascii="Arial" w:hAnsi="Arial" w:cs="Arial"/>
        </w:rPr>
        <w:t xml:space="preserve"> </w:t>
      </w:r>
      <w:r w:rsidR="00A32EB3" w:rsidRPr="008E6E46">
        <w:rPr>
          <w:rFonts w:ascii="Arial" w:hAnsi="Arial" w:cs="Arial"/>
        </w:rPr>
        <w:t>Rs.</w:t>
      </w:r>
      <w:r w:rsidR="00634780">
        <w:rPr>
          <w:rFonts w:ascii="Arial" w:hAnsi="Arial" w:cs="Arial"/>
        </w:rPr>
        <w:t>105.</w:t>
      </w:r>
      <w:r w:rsidR="0009694F">
        <w:rPr>
          <w:rFonts w:ascii="Arial" w:hAnsi="Arial" w:cs="Arial"/>
        </w:rPr>
        <w:t>39</w:t>
      </w:r>
      <w:r w:rsidR="004A663F" w:rsidRPr="008E6E46">
        <w:rPr>
          <w:rFonts w:ascii="Arial" w:hAnsi="Arial" w:cs="Arial"/>
        </w:rPr>
        <w:t xml:space="preserve"> lakhs</w:t>
      </w:r>
      <w:r w:rsidR="00923476">
        <w:rPr>
          <w:rFonts w:ascii="Arial" w:hAnsi="Arial" w:cs="Arial"/>
        </w:rPr>
        <w:t xml:space="preserve"> </w:t>
      </w:r>
      <w:r w:rsidRPr="008E6E46">
        <w:rPr>
          <w:rFonts w:ascii="Arial" w:hAnsi="Arial" w:cs="Arial"/>
        </w:rPr>
        <w:t xml:space="preserve">is proposed </w:t>
      </w:r>
      <w:r w:rsidR="004A663F" w:rsidRPr="008E6E46">
        <w:rPr>
          <w:rFonts w:ascii="Arial" w:hAnsi="Arial" w:cs="Arial"/>
        </w:rPr>
        <w:t>for</w:t>
      </w:r>
      <w:r w:rsidR="00634780">
        <w:rPr>
          <w:rFonts w:ascii="Arial" w:hAnsi="Arial" w:cs="Arial"/>
        </w:rPr>
        <w:t xml:space="preserve"> the financial year 2021-2022</w:t>
      </w:r>
      <w:r w:rsidR="004A663F" w:rsidRPr="008E6E46">
        <w:rPr>
          <w:rFonts w:ascii="Arial" w:hAnsi="Arial" w:cs="Arial"/>
        </w:rPr>
        <w:t>.</w:t>
      </w:r>
      <w:r w:rsidR="00202177">
        <w:rPr>
          <w:rFonts w:ascii="Arial" w:hAnsi="Arial" w:cs="Arial"/>
        </w:rPr>
        <w:t xml:space="preserve"> </w:t>
      </w:r>
      <w:r w:rsidR="004A663F" w:rsidRPr="008E6E46">
        <w:rPr>
          <w:rFonts w:ascii="Arial" w:hAnsi="Arial" w:cs="Arial"/>
        </w:rPr>
        <w:t>With the proposed amount</w:t>
      </w:r>
      <w:r w:rsidR="00A32EB3" w:rsidRPr="008E6E46">
        <w:rPr>
          <w:rFonts w:ascii="Arial" w:hAnsi="Arial" w:cs="Arial"/>
        </w:rPr>
        <w:t>,</w:t>
      </w:r>
      <w:r w:rsidR="004A663F" w:rsidRPr="008E6E46">
        <w:rPr>
          <w:rFonts w:ascii="Arial" w:hAnsi="Arial" w:cs="Arial"/>
        </w:rPr>
        <w:t xml:space="preserve"> i</w:t>
      </w:r>
      <w:r w:rsidRPr="008E6E46">
        <w:rPr>
          <w:rFonts w:ascii="Arial" w:hAnsi="Arial" w:cs="Arial"/>
        </w:rPr>
        <w:t>t is estimated th</w:t>
      </w:r>
      <w:r w:rsidR="004A663F" w:rsidRPr="008E6E46">
        <w:rPr>
          <w:rFonts w:ascii="Arial" w:hAnsi="Arial" w:cs="Arial"/>
        </w:rPr>
        <w:t>at</w:t>
      </w:r>
      <w:r w:rsidRPr="008E6E46">
        <w:rPr>
          <w:rFonts w:ascii="Arial" w:hAnsi="Arial" w:cs="Arial"/>
        </w:rPr>
        <w:t xml:space="preserve"> Rs.</w:t>
      </w:r>
      <w:r w:rsidR="00FF2DB0" w:rsidRPr="008E6E46">
        <w:rPr>
          <w:rFonts w:ascii="Arial" w:hAnsi="Arial" w:cs="Arial"/>
        </w:rPr>
        <w:t>11.</w:t>
      </w:r>
      <w:r w:rsidR="00634780">
        <w:rPr>
          <w:rFonts w:ascii="Arial" w:hAnsi="Arial" w:cs="Arial"/>
        </w:rPr>
        <w:t>71</w:t>
      </w:r>
      <w:r w:rsidR="00DE2AEF" w:rsidRPr="008E6E46">
        <w:rPr>
          <w:rFonts w:ascii="Arial" w:hAnsi="Arial" w:cs="Arial"/>
        </w:rPr>
        <w:t xml:space="preserve"> </w:t>
      </w:r>
      <w:r w:rsidR="00A32EB3" w:rsidRPr="008E6E46">
        <w:rPr>
          <w:rFonts w:ascii="Arial" w:hAnsi="Arial" w:cs="Arial"/>
        </w:rPr>
        <w:t xml:space="preserve">lakhs </w:t>
      </w:r>
      <w:r w:rsidR="00FF2DB0" w:rsidRPr="008E6E46">
        <w:rPr>
          <w:rFonts w:ascii="Arial" w:hAnsi="Arial" w:cs="Arial"/>
        </w:rPr>
        <w:t xml:space="preserve">will be required per </w:t>
      </w:r>
      <w:r w:rsidR="00B33826" w:rsidRPr="008E6E46">
        <w:rPr>
          <w:rFonts w:ascii="Arial" w:hAnsi="Arial" w:cs="Arial"/>
        </w:rPr>
        <w:t>one(</w:t>
      </w:r>
      <w:r w:rsidR="004A663F" w:rsidRPr="008E6E46">
        <w:rPr>
          <w:rFonts w:ascii="Arial" w:hAnsi="Arial" w:cs="Arial"/>
        </w:rPr>
        <w:t xml:space="preserve"> 1</w:t>
      </w:r>
      <w:r w:rsidR="00B33826" w:rsidRPr="008E6E46">
        <w:rPr>
          <w:rFonts w:ascii="Arial" w:hAnsi="Arial" w:cs="Arial"/>
        </w:rPr>
        <w:t>)</w:t>
      </w:r>
      <w:r w:rsidR="004A663F" w:rsidRPr="008E6E46">
        <w:rPr>
          <w:rFonts w:ascii="Arial" w:hAnsi="Arial" w:cs="Arial"/>
        </w:rPr>
        <w:t xml:space="preserve"> MMU.</w:t>
      </w:r>
    </w:p>
    <w:p w14:paraId="6CA80FDE" w14:textId="77777777" w:rsidR="00205271" w:rsidRPr="008E6E46" w:rsidRDefault="00205271" w:rsidP="00205271">
      <w:pPr>
        <w:ind w:left="2160"/>
        <w:rPr>
          <w:rFonts w:ascii="Arial" w:eastAsia="Times New Roman" w:hAnsi="Arial" w:cs="Arial"/>
          <w:bCs/>
          <w:color w:val="000000"/>
        </w:rPr>
      </w:pPr>
      <w:r w:rsidRPr="008E6E46">
        <w:rPr>
          <w:rFonts w:ascii="Arial" w:eastAsia="Times New Roman" w:hAnsi="Arial" w:cs="Arial"/>
          <w:bCs/>
          <w:color w:val="000000"/>
        </w:rPr>
        <w:t>For one</w:t>
      </w:r>
      <w:r w:rsidR="00A32EB3" w:rsidRPr="008E6E46">
        <w:rPr>
          <w:rFonts w:ascii="Arial" w:eastAsia="Times New Roman" w:hAnsi="Arial" w:cs="Arial"/>
          <w:bCs/>
          <w:color w:val="000000"/>
        </w:rPr>
        <w:t xml:space="preserve"> (1) </w:t>
      </w:r>
      <w:r w:rsidR="00F8608A" w:rsidRPr="008E6E46">
        <w:rPr>
          <w:rFonts w:ascii="Arial" w:eastAsia="Times New Roman" w:hAnsi="Arial" w:cs="Arial"/>
          <w:bCs/>
          <w:color w:val="000000"/>
        </w:rPr>
        <w:t>MMU</w:t>
      </w:r>
      <w:r w:rsidR="00DE2AEF" w:rsidRPr="008E6E46">
        <w:rPr>
          <w:rFonts w:ascii="Arial" w:eastAsia="Times New Roman" w:hAnsi="Arial" w:cs="Arial"/>
          <w:bCs/>
          <w:color w:val="000000"/>
        </w:rPr>
        <w:t xml:space="preserve"> (Annually) = Rs.11.</w:t>
      </w:r>
      <w:r w:rsidR="00634780">
        <w:rPr>
          <w:rFonts w:ascii="Arial" w:eastAsia="Times New Roman" w:hAnsi="Arial" w:cs="Arial"/>
          <w:bCs/>
          <w:color w:val="000000"/>
        </w:rPr>
        <w:t>71</w:t>
      </w:r>
      <w:r w:rsidR="00FF2DB0" w:rsidRPr="008E6E46">
        <w:rPr>
          <w:rFonts w:ascii="Arial" w:eastAsia="Times New Roman" w:hAnsi="Arial" w:cs="Arial"/>
          <w:bCs/>
          <w:color w:val="000000"/>
        </w:rPr>
        <w:t xml:space="preserve"> lakhs</w:t>
      </w:r>
    </w:p>
    <w:p w14:paraId="06759949" w14:textId="17EC63E1" w:rsidR="002C229C" w:rsidRPr="008E6E46" w:rsidRDefault="00FF2DB0" w:rsidP="002C229C">
      <w:pPr>
        <w:ind w:left="2160"/>
        <w:rPr>
          <w:rFonts w:ascii="Arial" w:eastAsia="Times New Roman" w:hAnsi="Arial" w:cs="Arial"/>
          <w:bCs/>
          <w:color w:val="000000"/>
        </w:rPr>
      </w:pPr>
      <w:r w:rsidRPr="008E6E46">
        <w:rPr>
          <w:rFonts w:ascii="Arial" w:eastAsia="Times New Roman" w:hAnsi="Arial" w:cs="Arial"/>
          <w:bCs/>
          <w:color w:val="000000"/>
        </w:rPr>
        <w:t xml:space="preserve">For nine (9) </w:t>
      </w:r>
      <w:r w:rsidR="00F8608A" w:rsidRPr="008E6E46">
        <w:rPr>
          <w:rFonts w:ascii="Arial" w:eastAsia="Times New Roman" w:hAnsi="Arial" w:cs="Arial"/>
          <w:bCs/>
          <w:color w:val="000000"/>
        </w:rPr>
        <w:t>MMU</w:t>
      </w:r>
      <w:r w:rsidRPr="008E6E46">
        <w:rPr>
          <w:rFonts w:ascii="Arial" w:eastAsia="Times New Roman" w:hAnsi="Arial" w:cs="Arial"/>
          <w:bCs/>
          <w:color w:val="000000"/>
        </w:rPr>
        <w:t xml:space="preserve"> (Annually)</w:t>
      </w:r>
      <w:r w:rsidR="00205271" w:rsidRPr="008E6E46">
        <w:rPr>
          <w:rFonts w:ascii="Arial" w:eastAsia="Times New Roman" w:hAnsi="Arial" w:cs="Arial"/>
          <w:bCs/>
          <w:color w:val="000000"/>
        </w:rPr>
        <w:t xml:space="preserve"> = </w:t>
      </w:r>
      <w:r w:rsidR="00634780">
        <w:rPr>
          <w:rFonts w:ascii="Arial" w:eastAsia="Times New Roman" w:hAnsi="Arial" w:cs="Arial"/>
          <w:bCs/>
          <w:color w:val="000000"/>
        </w:rPr>
        <w:t>Rs.11.71 X 9 = Rs.105.</w:t>
      </w:r>
      <w:r w:rsidR="0009694F">
        <w:rPr>
          <w:rFonts w:ascii="Arial" w:eastAsia="Times New Roman" w:hAnsi="Arial" w:cs="Arial"/>
          <w:bCs/>
          <w:color w:val="000000"/>
        </w:rPr>
        <w:t>39</w:t>
      </w:r>
      <w:r w:rsidR="000B01DE" w:rsidRPr="008E6E46">
        <w:rPr>
          <w:rFonts w:ascii="Arial" w:eastAsia="Times New Roman" w:hAnsi="Arial" w:cs="Arial"/>
          <w:bCs/>
          <w:color w:val="000000"/>
        </w:rPr>
        <w:t xml:space="preserve"> lakhs</w:t>
      </w:r>
    </w:p>
    <w:p w14:paraId="68862CB4" w14:textId="77777777" w:rsidR="000B01DE" w:rsidRPr="008E6E46" w:rsidRDefault="005A37F3" w:rsidP="002C229C">
      <w:pPr>
        <w:rPr>
          <w:rFonts w:ascii="Arial" w:eastAsia="Times New Roman" w:hAnsi="Arial" w:cs="Arial"/>
          <w:bCs/>
          <w:color w:val="000000"/>
        </w:rPr>
      </w:pPr>
      <w:r w:rsidRPr="008E6E46">
        <w:rPr>
          <w:rFonts w:ascii="Arial" w:eastAsia="Times New Roman" w:hAnsi="Arial" w:cs="Arial"/>
          <w:bCs/>
          <w:color w:val="000000"/>
        </w:rPr>
        <w:t xml:space="preserve">The operational cost for outreach clinic </w:t>
      </w:r>
      <w:r w:rsidR="000B01DE" w:rsidRPr="008E6E46">
        <w:rPr>
          <w:rFonts w:ascii="Arial" w:eastAsia="Times New Roman" w:hAnsi="Arial" w:cs="Arial"/>
          <w:bCs/>
          <w:color w:val="000000"/>
        </w:rPr>
        <w:t>has three main components</w:t>
      </w:r>
      <w:r w:rsidR="004848D7" w:rsidRPr="008E6E46">
        <w:rPr>
          <w:rFonts w:ascii="Arial" w:eastAsia="Times New Roman" w:hAnsi="Arial" w:cs="Arial"/>
          <w:bCs/>
          <w:color w:val="000000"/>
        </w:rPr>
        <w:t>:</w:t>
      </w:r>
    </w:p>
    <w:p w14:paraId="7E6DF584" w14:textId="77777777" w:rsidR="008B5329" w:rsidRPr="008E6E46" w:rsidRDefault="000B01DE" w:rsidP="003974B4">
      <w:pPr>
        <w:jc w:val="both"/>
        <w:rPr>
          <w:rFonts w:ascii="Arial" w:eastAsia="Times New Roman" w:hAnsi="Arial" w:cs="Arial"/>
          <w:b/>
          <w:bCs/>
          <w:i/>
          <w:color w:val="000000"/>
        </w:rPr>
      </w:pPr>
      <w:r w:rsidRPr="008E6E46">
        <w:rPr>
          <w:rFonts w:ascii="Arial" w:eastAsia="Times New Roman" w:hAnsi="Arial" w:cs="Arial"/>
          <w:b/>
          <w:bCs/>
          <w:i/>
          <w:color w:val="000000"/>
        </w:rPr>
        <w:t xml:space="preserve"> 1.Drugs and consumables.</w:t>
      </w:r>
    </w:p>
    <w:p w14:paraId="5B70BA05" w14:textId="77777777" w:rsidR="008B5329" w:rsidRPr="008E6E46" w:rsidRDefault="008B5329" w:rsidP="003974B4">
      <w:pPr>
        <w:jc w:val="both"/>
        <w:rPr>
          <w:rFonts w:ascii="Arial" w:eastAsia="Times New Roman" w:hAnsi="Arial" w:cs="Arial"/>
          <w:b/>
          <w:bCs/>
          <w:i/>
          <w:color w:val="000000"/>
        </w:rPr>
      </w:pPr>
      <w:r w:rsidRPr="008E6E46">
        <w:rPr>
          <w:rFonts w:ascii="Arial" w:eastAsia="Times New Roman" w:hAnsi="Arial" w:cs="Arial"/>
          <w:b/>
          <w:bCs/>
          <w:i/>
          <w:color w:val="000000"/>
        </w:rPr>
        <w:t>2.</w:t>
      </w:r>
      <w:r w:rsidR="004848D7" w:rsidRPr="008E6E46">
        <w:rPr>
          <w:rFonts w:ascii="Arial" w:eastAsia="Times New Roman" w:hAnsi="Arial" w:cs="Arial"/>
          <w:b/>
          <w:bCs/>
          <w:i/>
          <w:color w:val="000000"/>
        </w:rPr>
        <w:t>Maintenance</w:t>
      </w:r>
      <w:r w:rsidRPr="008E6E46">
        <w:rPr>
          <w:rFonts w:ascii="Arial" w:eastAsia="Times New Roman" w:hAnsi="Arial" w:cs="Arial"/>
          <w:b/>
          <w:bCs/>
          <w:i/>
          <w:color w:val="000000"/>
        </w:rPr>
        <w:t xml:space="preserve"> of Vehicle and </w:t>
      </w:r>
      <w:proofErr w:type="spellStart"/>
      <w:r w:rsidR="000B01DE" w:rsidRPr="008E6E46">
        <w:rPr>
          <w:rFonts w:ascii="Arial" w:eastAsia="Times New Roman" w:hAnsi="Arial" w:cs="Arial"/>
          <w:b/>
          <w:bCs/>
          <w:i/>
          <w:color w:val="000000"/>
        </w:rPr>
        <w:t>Equipments</w:t>
      </w:r>
      <w:proofErr w:type="spellEnd"/>
      <w:r w:rsidR="000B01DE" w:rsidRPr="008E6E46">
        <w:rPr>
          <w:rFonts w:ascii="Arial" w:eastAsia="Times New Roman" w:hAnsi="Arial" w:cs="Arial"/>
          <w:b/>
          <w:bCs/>
          <w:i/>
          <w:color w:val="000000"/>
        </w:rPr>
        <w:t>.</w:t>
      </w:r>
    </w:p>
    <w:p w14:paraId="0E9D2F68" w14:textId="77777777" w:rsidR="008B5329" w:rsidRPr="008E6E46" w:rsidRDefault="000B01DE" w:rsidP="003974B4">
      <w:pPr>
        <w:jc w:val="both"/>
        <w:rPr>
          <w:rFonts w:ascii="Arial" w:eastAsia="Times New Roman" w:hAnsi="Arial" w:cs="Arial"/>
          <w:b/>
          <w:bCs/>
          <w:color w:val="000000"/>
        </w:rPr>
      </w:pPr>
      <w:r w:rsidRPr="008E6E46">
        <w:rPr>
          <w:rFonts w:ascii="Arial" w:eastAsia="Times New Roman" w:hAnsi="Arial" w:cs="Arial"/>
          <w:b/>
          <w:bCs/>
          <w:i/>
          <w:color w:val="000000"/>
        </w:rPr>
        <w:t xml:space="preserve"> 3.POL for Vehicle</w:t>
      </w:r>
      <w:r w:rsidRPr="008E6E46">
        <w:rPr>
          <w:rFonts w:ascii="Arial" w:eastAsia="Times New Roman" w:hAnsi="Arial" w:cs="Arial"/>
          <w:b/>
          <w:bCs/>
          <w:color w:val="000000"/>
        </w:rPr>
        <w:t>.</w:t>
      </w:r>
    </w:p>
    <w:p w14:paraId="3F30573D" w14:textId="77777777" w:rsidR="000A601B" w:rsidRPr="008E6E46" w:rsidRDefault="008B5329" w:rsidP="003974B4">
      <w:pPr>
        <w:jc w:val="both"/>
        <w:rPr>
          <w:rFonts w:ascii="Arial" w:eastAsia="Times New Roman" w:hAnsi="Arial" w:cs="Arial"/>
          <w:bCs/>
          <w:color w:val="000000"/>
        </w:rPr>
      </w:pPr>
      <w:r w:rsidRPr="008E6E46">
        <w:rPr>
          <w:rFonts w:ascii="Arial" w:eastAsia="Times New Roman" w:hAnsi="Arial" w:cs="Arial"/>
          <w:b/>
          <w:bCs/>
          <w:color w:val="000000"/>
        </w:rPr>
        <w:t xml:space="preserve">         1.</w:t>
      </w:r>
      <w:r w:rsidR="00202177">
        <w:rPr>
          <w:rFonts w:ascii="Arial" w:eastAsia="Times New Roman" w:hAnsi="Arial" w:cs="Arial"/>
          <w:b/>
          <w:bCs/>
          <w:color w:val="000000"/>
        </w:rPr>
        <w:t xml:space="preserve"> </w:t>
      </w:r>
      <w:r w:rsidRPr="008E6E46">
        <w:rPr>
          <w:rFonts w:ascii="Arial" w:eastAsia="Times New Roman" w:hAnsi="Arial" w:cs="Arial"/>
          <w:b/>
          <w:bCs/>
          <w:color w:val="000000"/>
        </w:rPr>
        <w:t>Drugs and consumables:</w:t>
      </w:r>
      <w:r w:rsidR="00202177">
        <w:rPr>
          <w:rFonts w:ascii="Arial" w:eastAsia="Times New Roman" w:hAnsi="Arial" w:cs="Arial"/>
          <w:b/>
          <w:bCs/>
          <w:color w:val="000000"/>
        </w:rPr>
        <w:t xml:space="preserve"> </w:t>
      </w:r>
      <w:r w:rsidR="000A601B" w:rsidRPr="008E6E46">
        <w:rPr>
          <w:rFonts w:ascii="Arial" w:eastAsia="Times New Roman" w:hAnsi="Arial" w:cs="Arial"/>
          <w:bCs/>
          <w:color w:val="000000"/>
        </w:rPr>
        <w:t xml:space="preserve">With each </w:t>
      </w:r>
      <w:r w:rsidR="005A37F3" w:rsidRPr="008E6E46">
        <w:rPr>
          <w:rFonts w:ascii="Arial" w:eastAsia="Times New Roman" w:hAnsi="Arial" w:cs="Arial"/>
          <w:bCs/>
          <w:color w:val="000000"/>
        </w:rPr>
        <w:t xml:space="preserve">outreach </w:t>
      </w:r>
      <w:r w:rsidR="000A601B" w:rsidRPr="008E6E46">
        <w:rPr>
          <w:rFonts w:ascii="Arial" w:eastAsia="Times New Roman" w:hAnsi="Arial" w:cs="Arial"/>
          <w:bCs/>
          <w:color w:val="000000"/>
        </w:rPr>
        <w:t>clinic held</w:t>
      </w:r>
      <w:r w:rsidR="005A37F3" w:rsidRPr="008E6E46">
        <w:rPr>
          <w:rFonts w:ascii="Arial" w:eastAsia="Times New Roman" w:hAnsi="Arial" w:cs="Arial"/>
          <w:bCs/>
          <w:color w:val="000000"/>
        </w:rPr>
        <w:t xml:space="preserve">, </w:t>
      </w:r>
      <w:r w:rsidR="000A601B" w:rsidRPr="008E6E46">
        <w:rPr>
          <w:rFonts w:ascii="Arial" w:eastAsia="Times New Roman" w:hAnsi="Arial" w:cs="Arial"/>
          <w:bCs/>
          <w:color w:val="000000"/>
        </w:rPr>
        <w:t>the MMU required the following medicines so that it can deliver</w:t>
      </w:r>
      <w:r w:rsidR="003974B4" w:rsidRPr="008E6E46">
        <w:rPr>
          <w:rFonts w:ascii="Arial" w:eastAsia="Times New Roman" w:hAnsi="Arial" w:cs="Arial"/>
          <w:bCs/>
          <w:color w:val="000000"/>
        </w:rPr>
        <w:t xml:space="preserve"> free medical</w:t>
      </w:r>
      <w:r w:rsidR="000A601B" w:rsidRPr="008E6E46">
        <w:rPr>
          <w:rFonts w:ascii="Arial" w:eastAsia="Times New Roman" w:hAnsi="Arial" w:cs="Arial"/>
          <w:bCs/>
          <w:color w:val="000000"/>
        </w:rPr>
        <w:t xml:space="preserve"> treatment and health care services for common diseases including communicable and </w:t>
      </w:r>
      <w:proofErr w:type="spellStart"/>
      <w:r w:rsidR="000A601B" w:rsidRPr="008E6E46">
        <w:rPr>
          <w:rFonts w:ascii="Arial" w:eastAsia="Times New Roman" w:hAnsi="Arial" w:cs="Arial"/>
          <w:bCs/>
          <w:color w:val="000000"/>
        </w:rPr>
        <w:t>non communicable</w:t>
      </w:r>
      <w:proofErr w:type="spellEnd"/>
      <w:r w:rsidR="000A601B" w:rsidRPr="008E6E46">
        <w:rPr>
          <w:rFonts w:ascii="Arial" w:eastAsia="Times New Roman" w:hAnsi="Arial" w:cs="Arial"/>
          <w:bCs/>
          <w:color w:val="000000"/>
        </w:rPr>
        <w:t xml:space="preserve"> diseases and where there are cases</w:t>
      </w:r>
      <w:r w:rsidR="000B01DE" w:rsidRPr="008E6E46">
        <w:rPr>
          <w:rFonts w:ascii="Arial" w:eastAsia="Times New Roman" w:hAnsi="Arial" w:cs="Arial"/>
          <w:bCs/>
          <w:color w:val="000000"/>
        </w:rPr>
        <w:t xml:space="preserve"> needing acute medical care. Some of the</w:t>
      </w:r>
      <w:r w:rsidR="000A601B" w:rsidRPr="008E6E46">
        <w:rPr>
          <w:rFonts w:ascii="Arial" w:eastAsia="Times New Roman" w:hAnsi="Arial" w:cs="Arial"/>
          <w:bCs/>
          <w:color w:val="000000"/>
        </w:rPr>
        <w:t xml:space="preserve"> essential drugs required by the MM</w:t>
      </w:r>
      <w:r w:rsidR="003974B4" w:rsidRPr="008E6E46">
        <w:rPr>
          <w:rFonts w:ascii="Arial" w:eastAsia="Times New Roman" w:hAnsi="Arial" w:cs="Arial"/>
          <w:bCs/>
          <w:color w:val="000000"/>
        </w:rPr>
        <w:t xml:space="preserve">U </w:t>
      </w:r>
      <w:r w:rsidR="000A601B" w:rsidRPr="008E6E46">
        <w:rPr>
          <w:rFonts w:ascii="Arial" w:eastAsia="Times New Roman" w:hAnsi="Arial" w:cs="Arial"/>
          <w:bCs/>
          <w:color w:val="000000"/>
        </w:rPr>
        <w:t>is as follows:</w:t>
      </w:r>
    </w:p>
    <w:p w14:paraId="3C8F8A50" w14:textId="77777777" w:rsidR="00C60B04" w:rsidRPr="008E6E46" w:rsidRDefault="00F12DA3" w:rsidP="000B01DE">
      <w:pPr>
        <w:pStyle w:val="ListParagraph"/>
        <w:jc w:val="both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 xml:space="preserve">Common </w:t>
      </w:r>
      <w:r w:rsidR="000A601B" w:rsidRPr="008E6E46">
        <w:rPr>
          <w:rFonts w:ascii="Arial" w:eastAsia="Times New Roman" w:hAnsi="Arial" w:cs="Arial"/>
          <w:b/>
          <w:bCs/>
          <w:color w:val="000000"/>
        </w:rPr>
        <w:t xml:space="preserve">Drugs and Consumable </w:t>
      </w:r>
      <w:r>
        <w:rPr>
          <w:rFonts w:ascii="Arial" w:eastAsia="Times New Roman" w:hAnsi="Arial" w:cs="Arial"/>
          <w:b/>
          <w:bCs/>
          <w:color w:val="000000"/>
        </w:rPr>
        <w:t xml:space="preserve">for </w:t>
      </w:r>
      <w:r w:rsidR="000A601B" w:rsidRPr="008E6E46">
        <w:rPr>
          <w:rFonts w:ascii="Arial" w:eastAsia="Times New Roman" w:hAnsi="Arial" w:cs="Arial"/>
          <w:b/>
          <w:bCs/>
          <w:color w:val="000000"/>
        </w:rPr>
        <w:t>outreach clinic for MMU</w:t>
      </w:r>
      <w:r w:rsidR="008B5329" w:rsidRPr="008E6E46">
        <w:rPr>
          <w:rFonts w:ascii="Arial" w:eastAsia="Times New Roman" w:hAnsi="Arial" w:cs="Arial"/>
          <w:b/>
          <w:bCs/>
          <w:color w:val="000000"/>
        </w:rPr>
        <w:t>:</w:t>
      </w:r>
    </w:p>
    <w:p w14:paraId="69BA0004" w14:textId="77777777" w:rsidR="00C60B04" w:rsidRPr="008E6E46" w:rsidRDefault="00C60B04" w:rsidP="000A601B">
      <w:pPr>
        <w:pStyle w:val="ListParagraph"/>
        <w:jc w:val="both"/>
        <w:rPr>
          <w:rFonts w:ascii="Arial" w:eastAsia="Times New Roman" w:hAnsi="Arial" w:cs="Arial"/>
          <w:bCs/>
          <w:color w:val="000000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470"/>
        <w:gridCol w:w="1533"/>
        <w:gridCol w:w="1507"/>
        <w:gridCol w:w="1548"/>
        <w:gridCol w:w="1352"/>
        <w:gridCol w:w="1529"/>
        <w:gridCol w:w="1303"/>
      </w:tblGrid>
      <w:tr w:rsidR="009078E8" w:rsidRPr="008E6E46" w14:paraId="5011FD63" w14:textId="77777777" w:rsidTr="009078E8">
        <w:tc>
          <w:tcPr>
            <w:tcW w:w="254" w:type="pct"/>
          </w:tcPr>
          <w:p w14:paraId="1F9F9B4E" w14:textId="77777777" w:rsidR="001E35B3" w:rsidRPr="009078E8" w:rsidRDefault="00941795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9078E8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SN</w:t>
            </w:r>
          </w:p>
        </w:tc>
        <w:tc>
          <w:tcPr>
            <w:tcW w:w="829" w:type="pct"/>
          </w:tcPr>
          <w:p w14:paraId="4915D0DC" w14:textId="77777777" w:rsidR="001E35B3" w:rsidRPr="009078E8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9078E8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Antibiotics</w:t>
            </w:r>
          </w:p>
        </w:tc>
        <w:tc>
          <w:tcPr>
            <w:tcW w:w="815" w:type="pct"/>
          </w:tcPr>
          <w:p w14:paraId="64FA535F" w14:textId="77777777" w:rsidR="001E35B3" w:rsidRPr="009078E8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proofErr w:type="spellStart"/>
            <w:r w:rsidRPr="009078E8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AntiFungal</w:t>
            </w:r>
            <w:proofErr w:type="spellEnd"/>
          </w:p>
        </w:tc>
        <w:tc>
          <w:tcPr>
            <w:tcW w:w="837" w:type="pct"/>
          </w:tcPr>
          <w:p w14:paraId="725D6057" w14:textId="77777777" w:rsidR="001E35B3" w:rsidRPr="009078E8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9078E8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Antimalarial</w:t>
            </w:r>
          </w:p>
        </w:tc>
        <w:tc>
          <w:tcPr>
            <w:tcW w:w="731" w:type="pct"/>
          </w:tcPr>
          <w:p w14:paraId="0345DAFA" w14:textId="77777777" w:rsidR="001E35B3" w:rsidRPr="009078E8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proofErr w:type="spellStart"/>
            <w:r w:rsidRPr="009078E8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Wormicidal</w:t>
            </w:r>
            <w:proofErr w:type="spellEnd"/>
          </w:p>
        </w:tc>
        <w:tc>
          <w:tcPr>
            <w:tcW w:w="827" w:type="pct"/>
          </w:tcPr>
          <w:p w14:paraId="29EE558E" w14:textId="77777777" w:rsidR="001E35B3" w:rsidRPr="009078E8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9078E8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Antacid</w:t>
            </w:r>
          </w:p>
        </w:tc>
        <w:tc>
          <w:tcPr>
            <w:tcW w:w="705" w:type="pct"/>
          </w:tcPr>
          <w:p w14:paraId="3754ECEC" w14:textId="77777777" w:rsidR="001E35B3" w:rsidRPr="009078E8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9078E8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Nutrients</w:t>
            </w:r>
            <w:r w:rsidR="00F12DA3" w:rsidRPr="009078E8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etc.</w:t>
            </w:r>
          </w:p>
        </w:tc>
      </w:tr>
      <w:tr w:rsidR="009078E8" w:rsidRPr="008E6E46" w14:paraId="681E6AC2" w14:textId="77777777" w:rsidTr="009078E8">
        <w:tc>
          <w:tcPr>
            <w:tcW w:w="254" w:type="pct"/>
          </w:tcPr>
          <w:p w14:paraId="5D32AF22" w14:textId="77777777" w:rsidR="001E35B3" w:rsidRPr="009078E8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  <w:r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829" w:type="pct"/>
          </w:tcPr>
          <w:p w14:paraId="7C7581F7" w14:textId="77777777" w:rsidR="001E35B3" w:rsidRPr="009078E8" w:rsidRDefault="0046440C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  <w:r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 xml:space="preserve">T. </w:t>
            </w:r>
            <w:r w:rsidR="001E35B3"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Roxithromycin 150 mg</w:t>
            </w:r>
          </w:p>
        </w:tc>
        <w:tc>
          <w:tcPr>
            <w:tcW w:w="815" w:type="pct"/>
          </w:tcPr>
          <w:p w14:paraId="4307E009" w14:textId="77777777" w:rsidR="001E35B3" w:rsidRPr="009078E8" w:rsidRDefault="0046440C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  <w:proofErr w:type="spellStart"/>
            <w:r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T.</w:t>
            </w:r>
            <w:r w:rsidR="001E35B3"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Miconazole</w:t>
            </w:r>
            <w:proofErr w:type="spellEnd"/>
          </w:p>
        </w:tc>
        <w:tc>
          <w:tcPr>
            <w:tcW w:w="837" w:type="pct"/>
          </w:tcPr>
          <w:p w14:paraId="202A8420" w14:textId="77777777" w:rsidR="001E35B3" w:rsidRPr="009078E8" w:rsidRDefault="0046440C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  <w:r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 xml:space="preserve">T. </w:t>
            </w:r>
            <w:r w:rsidR="00BE553F"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Primaquine 5 mg</w:t>
            </w:r>
          </w:p>
        </w:tc>
        <w:tc>
          <w:tcPr>
            <w:tcW w:w="731" w:type="pct"/>
          </w:tcPr>
          <w:p w14:paraId="1A1B84B6" w14:textId="77777777" w:rsidR="001E35B3" w:rsidRPr="009078E8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  <w:r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Tab Albendazole</w:t>
            </w:r>
          </w:p>
        </w:tc>
        <w:tc>
          <w:tcPr>
            <w:tcW w:w="827" w:type="pct"/>
          </w:tcPr>
          <w:p w14:paraId="2CBEFFBA" w14:textId="77777777" w:rsidR="001E35B3" w:rsidRPr="009078E8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  <w:r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Cap Omeprazole 20 mg</w:t>
            </w:r>
          </w:p>
        </w:tc>
        <w:tc>
          <w:tcPr>
            <w:tcW w:w="705" w:type="pct"/>
          </w:tcPr>
          <w:p w14:paraId="36655298" w14:textId="77777777" w:rsidR="001E35B3" w:rsidRPr="009078E8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9078E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Tab Multivitamins</w:t>
            </w:r>
          </w:p>
        </w:tc>
      </w:tr>
      <w:tr w:rsidR="009078E8" w:rsidRPr="008E6E46" w14:paraId="0A4E23D1" w14:textId="77777777" w:rsidTr="009078E8">
        <w:tc>
          <w:tcPr>
            <w:tcW w:w="254" w:type="pct"/>
          </w:tcPr>
          <w:p w14:paraId="71F270A3" w14:textId="77777777" w:rsidR="001E35B3" w:rsidRPr="009078E8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  <w:r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829" w:type="pct"/>
          </w:tcPr>
          <w:p w14:paraId="7CD80716" w14:textId="77777777" w:rsidR="001E35B3" w:rsidRPr="009078E8" w:rsidRDefault="0046440C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  <w:r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T.</w:t>
            </w:r>
            <w:r w:rsidR="001E35B3"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 xml:space="preserve"> Erythromycin 250 mg</w:t>
            </w:r>
          </w:p>
        </w:tc>
        <w:tc>
          <w:tcPr>
            <w:tcW w:w="815" w:type="pct"/>
          </w:tcPr>
          <w:p w14:paraId="0694CA29" w14:textId="77777777" w:rsidR="001E35B3" w:rsidRPr="009078E8" w:rsidRDefault="0046440C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  <w:r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T.</w:t>
            </w:r>
            <w:r w:rsidR="001E35B3"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 xml:space="preserve"> Fluconazole 150 mg</w:t>
            </w:r>
          </w:p>
        </w:tc>
        <w:tc>
          <w:tcPr>
            <w:tcW w:w="837" w:type="pct"/>
          </w:tcPr>
          <w:p w14:paraId="151C416B" w14:textId="77777777" w:rsidR="001E35B3" w:rsidRPr="009078E8" w:rsidRDefault="0046440C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  <w:proofErr w:type="spellStart"/>
            <w:r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T.</w:t>
            </w:r>
            <w:r w:rsidR="00BE553F"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Primaquine</w:t>
            </w:r>
            <w:proofErr w:type="spellEnd"/>
            <w:r w:rsidR="00BE553F"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 xml:space="preserve"> 2.5 mg</w:t>
            </w:r>
          </w:p>
        </w:tc>
        <w:tc>
          <w:tcPr>
            <w:tcW w:w="731" w:type="pct"/>
          </w:tcPr>
          <w:p w14:paraId="78065406" w14:textId="77777777" w:rsidR="001E35B3" w:rsidRPr="009078E8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  <w:proofErr w:type="spellStart"/>
            <w:r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SuspAlbendazole</w:t>
            </w:r>
            <w:proofErr w:type="spellEnd"/>
          </w:p>
        </w:tc>
        <w:tc>
          <w:tcPr>
            <w:tcW w:w="827" w:type="pct"/>
          </w:tcPr>
          <w:p w14:paraId="25D26630" w14:textId="77777777" w:rsidR="001E35B3" w:rsidRPr="009078E8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  <w:r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Cap Omeprazole 40 mg</w:t>
            </w:r>
          </w:p>
        </w:tc>
        <w:tc>
          <w:tcPr>
            <w:tcW w:w="705" w:type="pct"/>
          </w:tcPr>
          <w:p w14:paraId="13A70A98" w14:textId="77777777" w:rsidR="001E35B3" w:rsidRPr="009078E8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9078E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Susp Multivitamins</w:t>
            </w:r>
          </w:p>
        </w:tc>
      </w:tr>
      <w:tr w:rsidR="009078E8" w:rsidRPr="008E6E46" w14:paraId="63BC4729" w14:textId="77777777" w:rsidTr="009078E8">
        <w:tc>
          <w:tcPr>
            <w:tcW w:w="254" w:type="pct"/>
          </w:tcPr>
          <w:p w14:paraId="72C0BE0C" w14:textId="77777777" w:rsidR="001E35B3" w:rsidRPr="009078E8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  <w:r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29" w:type="pct"/>
          </w:tcPr>
          <w:p w14:paraId="6747CA3E" w14:textId="77777777" w:rsidR="001E35B3" w:rsidRPr="009078E8" w:rsidRDefault="0046440C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  <w:r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T.</w:t>
            </w:r>
            <w:r w:rsidR="001E35B3"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 xml:space="preserve"> Ciprofloxacin 250</w:t>
            </w:r>
            <w:r w:rsidR="007B685D"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/500</w:t>
            </w:r>
            <w:r w:rsidR="001E35B3"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 xml:space="preserve"> mg</w:t>
            </w:r>
          </w:p>
        </w:tc>
        <w:tc>
          <w:tcPr>
            <w:tcW w:w="815" w:type="pct"/>
          </w:tcPr>
          <w:p w14:paraId="48269E57" w14:textId="77777777" w:rsidR="001E35B3" w:rsidRPr="009078E8" w:rsidRDefault="0046440C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  <w:r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 xml:space="preserve">T. </w:t>
            </w:r>
            <w:r w:rsidR="001E35B3"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Griseofulvin 125 mg</w:t>
            </w:r>
          </w:p>
        </w:tc>
        <w:tc>
          <w:tcPr>
            <w:tcW w:w="837" w:type="pct"/>
          </w:tcPr>
          <w:p w14:paraId="0C954614" w14:textId="77777777" w:rsidR="001E35B3" w:rsidRPr="009078E8" w:rsidRDefault="0046440C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  <w:proofErr w:type="spellStart"/>
            <w:r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T.</w:t>
            </w:r>
            <w:r w:rsidR="00BE553F"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Pyrimethamine</w:t>
            </w:r>
            <w:proofErr w:type="spellEnd"/>
            <w:r w:rsidR="00BE553F"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 xml:space="preserve"> + </w:t>
            </w:r>
            <w:proofErr w:type="spellStart"/>
            <w:r w:rsidR="00BE553F"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Sulphadoxine</w:t>
            </w:r>
            <w:proofErr w:type="spellEnd"/>
          </w:p>
        </w:tc>
        <w:tc>
          <w:tcPr>
            <w:tcW w:w="731" w:type="pct"/>
          </w:tcPr>
          <w:p w14:paraId="55AE11E8" w14:textId="77777777" w:rsidR="001E35B3" w:rsidRPr="009078E8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  <w:r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Tab Mebendazole</w:t>
            </w:r>
          </w:p>
        </w:tc>
        <w:tc>
          <w:tcPr>
            <w:tcW w:w="827" w:type="pct"/>
          </w:tcPr>
          <w:p w14:paraId="11F1C44E" w14:textId="77777777" w:rsidR="001E35B3" w:rsidRPr="009078E8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  <w:r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Tab Ranitidine 150 mg</w:t>
            </w:r>
          </w:p>
        </w:tc>
        <w:tc>
          <w:tcPr>
            <w:tcW w:w="705" w:type="pct"/>
          </w:tcPr>
          <w:p w14:paraId="0304A1B5" w14:textId="77777777" w:rsidR="001E35B3" w:rsidRPr="009078E8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9078E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Tab Calcium</w:t>
            </w:r>
          </w:p>
        </w:tc>
      </w:tr>
      <w:tr w:rsidR="009078E8" w:rsidRPr="008E6E46" w14:paraId="2AA7D36A" w14:textId="77777777" w:rsidTr="009078E8">
        <w:tc>
          <w:tcPr>
            <w:tcW w:w="254" w:type="pct"/>
          </w:tcPr>
          <w:p w14:paraId="4902E8C2" w14:textId="77777777" w:rsidR="001E35B3" w:rsidRPr="009078E8" w:rsidRDefault="007B685D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  <w:r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829" w:type="pct"/>
          </w:tcPr>
          <w:p w14:paraId="0FA8246F" w14:textId="77777777" w:rsidR="001E35B3" w:rsidRPr="009078E8" w:rsidRDefault="0046440C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  <w:proofErr w:type="spellStart"/>
            <w:r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T.</w:t>
            </w:r>
            <w:r w:rsidR="00A948B3"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Nitrofuratoin</w:t>
            </w:r>
            <w:proofErr w:type="spellEnd"/>
            <w:r w:rsidR="00A948B3"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 xml:space="preserve"> 100mg</w:t>
            </w:r>
          </w:p>
        </w:tc>
        <w:tc>
          <w:tcPr>
            <w:tcW w:w="815" w:type="pct"/>
          </w:tcPr>
          <w:p w14:paraId="408A7484" w14:textId="77777777" w:rsidR="001E35B3" w:rsidRPr="009078E8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  <w:proofErr w:type="spellStart"/>
            <w:r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Oint</w:t>
            </w:r>
            <w:r w:rsidR="0046440C"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.</w:t>
            </w:r>
            <w:r w:rsidR="00BE553F"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Miconazole</w:t>
            </w:r>
            <w:proofErr w:type="spellEnd"/>
          </w:p>
        </w:tc>
        <w:tc>
          <w:tcPr>
            <w:tcW w:w="837" w:type="pct"/>
          </w:tcPr>
          <w:p w14:paraId="1AA4BCA7" w14:textId="77777777" w:rsidR="001E35B3" w:rsidRPr="009078E8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  <w:r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Susp</w:t>
            </w:r>
            <w:r w:rsidR="000F6D37"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 xml:space="preserve"> Quinine 100mg/ml</w:t>
            </w:r>
          </w:p>
        </w:tc>
        <w:tc>
          <w:tcPr>
            <w:tcW w:w="731" w:type="pct"/>
          </w:tcPr>
          <w:p w14:paraId="3CE61E32" w14:textId="77777777" w:rsidR="001E35B3" w:rsidRPr="009078E8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pct"/>
          </w:tcPr>
          <w:p w14:paraId="63214199" w14:textId="77777777" w:rsidR="001E35B3" w:rsidRPr="009078E8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  <w:r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Tab Ranitidine 300 mg</w:t>
            </w:r>
          </w:p>
        </w:tc>
        <w:tc>
          <w:tcPr>
            <w:tcW w:w="705" w:type="pct"/>
          </w:tcPr>
          <w:p w14:paraId="0DDE77D5" w14:textId="77777777" w:rsidR="001E35B3" w:rsidRPr="009078E8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9078E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ORS</w:t>
            </w:r>
          </w:p>
        </w:tc>
      </w:tr>
      <w:tr w:rsidR="009078E8" w:rsidRPr="008E6E46" w14:paraId="745C3C69" w14:textId="77777777" w:rsidTr="009078E8">
        <w:tc>
          <w:tcPr>
            <w:tcW w:w="254" w:type="pct"/>
          </w:tcPr>
          <w:p w14:paraId="0366435B" w14:textId="77777777" w:rsidR="001E35B3" w:rsidRPr="009078E8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  <w:r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29" w:type="pct"/>
          </w:tcPr>
          <w:p w14:paraId="0532B63B" w14:textId="77777777" w:rsidR="001E35B3" w:rsidRPr="009078E8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  <w:r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Tab Norfloxacin 400 mg</w:t>
            </w:r>
          </w:p>
        </w:tc>
        <w:tc>
          <w:tcPr>
            <w:tcW w:w="815" w:type="pct"/>
          </w:tcPr>
          <w:p w14:paraId="0585A372" w14:textId="77777777" w:rsidR="001E35B3" w:rsidRPr="009078E8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  <w:proofErr w:type="spellStart"/>
            <w:r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Oint</w:t>
            </w:r>
            <w:proofErr w:type="spellEnd"/>
            <w:r w:rsidR="0046440C"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.</w:t>
            </w:r>
            <w:r w:rsidR="000F6D37"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 xml:space="preserve"> Combination</w:t>
            </w:r>
          </w:p>
        </w:tc>
        <w:tc>
          <w:tcPr>
            <w:tcW w:w="837" w:type="pct"/>
          </w:tcPr>
          <w:p w14:paraId="72DBEDC1" w14:textId="77777777" w:rsidR="001E35B3" w:rsidRPr="009078E8" w:rsidRDefault="0046440C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  <w:r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 xml:space="preserve">T. </w:t>
            </w:r>
            <w:r w:rsidR="00BE553F"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Chloroquine</w:t>
            </w:r>
            <w:r w:rsidR="000F6D37"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 xml:space="preserve"> 300mg base</w:t>
            </w:r>
          </w:p>
        </w:tc>
        <w:tc>
          <w:tcPr>
            <w:tcW w:w="731" w:type="pct"/>
          </w:tcPr>
          <w:p w14:paraId="7A3CFECB" w14:textId="77777777" w:rsidR="001E35B3" w:rsidRPr="009078E8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pct"/>
          </w:tcPr>
          <w:p w14:paraId="1107B15A" w14:textId="77777777" w:rsidR="001E35B3" w:rsidRPr="009078E8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  <w:r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Tab Antacid</w:t>
            </w:r>
          </w:p>
        </w:tc>
        <w:tc>
          <w:tcPr>
            <w:tcW w:w="705" w:type="pct"/>
          </w:tcPr>
          <w:p w14:paraId="6F2B8A0E" w14:textId="77777777" w:rsidR="001E35B3" w:rsidRPr="009078E8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9078E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Susp Iron</w:t>
            </w:r>
          </w:p>
        </w:tc>
      </w:tr>
      <w:tr w:rsidR="009078E8" w:rsidRPr="008E6E46" w14:paraId="66803145" w14:textId="77777777" w:rsidTr="009078E8">
        <w:tc>
          <w:tcPr>
            <w:tcW w:w="254" w:type="pct"/>
          </w:tcPr>
          <w:p w14:paraId="118675C5" w14:textId="77777777" w:rsidR="001E35B3" w:rsidRPr="009078E8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  <w:r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829" w:type="pct"/>
          </w:tcPr>
          <w:p w14:paraId="6E60B026" w14:textId="77777777" w:rsidR="001E35B3" w:rsidRPr="009078E8" w:rsidRDefault="0046440C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  <w:r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 xml:space="preserve">T. </w:t>
            </w:r>
            <w:r w:rsidR="001E35B3"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Furazolidone</w:t>
            </w:r>
          </w:p>
          <w:p w14:paraId="0E529ABE" w14:textId="77777777" w:rsidR="00A948B3" w:rsidRPr="009078E8" w:rsidRDefault="00A948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  <w:r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100 mg</w:t>
            </w:r>
          </w:p>
        </w:tc>
        <w:tc>
          <w:tcPr>
            <w:tcW w:w="815" w:type="pct"/>
          </w:tcPr>
          <w:p w14:paraId="12072519" w14:textId="77777777" w:rsidR="001E35B3" w:rsidRPr="009078E8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837" w:type="pct"/>
          </w:tcPr>
          <w:p w14:paraId="3726DACB" w14:textId="77777777" w:rsidR="001E35B3" w:rsidRPr="009078E8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731" w:type="pct"/>
          </w:tcPr>
          <w:p w14:paraId="68A465C0" w14:textId="77777777" w:rsidR="001E35B3" w:rsidRPr="009078E8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pct"/>
          </w:tcPr>
          <w:p w14:paraId="05E065F3" w14:textId="77777777" w:rsidR="001E35B3" w:rsidRPr="009078E8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  <w:r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Susp Antacid</w:t>
            </w:r>
          </w:p>
        </w:tc>
        <w:tc>
          <w:tcPr>
            <w:tcW w:w="705" w:type="pct"/>
          </w:tcPr>
          <w:p w14:paraId="0CB3BDAC" w14:textId="77777777" w:rsidR="001E35B3" w:rsidRPr="009078E8" w:rsidRDefault="000F6D37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9078E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Tab Iron + Folic Acid</w:t>
            </w:r>
          </w:p>
        </w:tc>
      </w:tr>
      <w:tr w:rsidR="009078E8" w:rsidRPr="008E6E46" w14:paraId="20F5C486" w14:textId="77777777" w:rsidTr="009078E8">
        <w:tc>
          <w:tcPr>
            <w:tcW w:w="254" w:type="pct"/>
          </w:tcPr>
          <w:p w14:paraId="5EEF1056" w14:textId="77777777" w:rsidR="001E35B3" w:rsidRPr="009078E8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  <w:r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829" w:type="pct"/>
          </w:tcPr>
          <w:p w14:paraId="14529F24" w14:textId="77777777" w:rsidR="001E35B3" w:rsidRPr="009078E8" w:rsidRDefault="0046440C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  <w:r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 xml:space="preserve">T. </w:t>
            </w:r>
            <w:r w:rsidR="007B685D"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Metronidazole 200/400</w:t>
            </w:r>
            <w:r w:rsidR="001E35B3"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 xml:space="preserve"> mg</w:t>
            </w:r>
          </w:p>
        </w:tc>
        <w:tc>
          <w:tcPr>
            <w:tcW w:w="815" w:type="pct"/>
          </w:tcPr>
          <w:p w14:paraId="40AFF122" w14:textId="77777777" w:rsidR="001E35B3" w:rsidRPr="009078E8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837" w:type="pct"/>
          </w:tcPr>
          <w:p w14:paraId="38C28303" w14:textId="77777777" w:rsidR="001E35B3" w:rsidRPr="009078E8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731" w:type="pct"/>
          </w:tcPr>
          <w:p w14:paraId="1928E5E1" w14:textId="77777777" w:rsidR="001E35B3" w:rsidRPr="009078E8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pct"/>
          </w:tcPr>
          <w:p w14:paraId="5107AFC5" w14:textId="77777777" w:rsidR="001E35B3" w:rsidRPr="009078E8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  <w:proofErr w:type="spellStart"/>
            <w:r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Susp</w:t>
            </w:r>
            <w:r w:rsidR="0046440C"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.</w:t>
            </w:r>
            <w:r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Antacid</w:t>
            </w:r>
            <w:proofErr w:type="spellEnd"/>
            <w:r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 xml:space="preserve"> with Sucralfate</w:t>
            </w:r>
          </w:p>
        </w:tc>
        <w:tc>
          <w:tcPr>
            <w:tcW w:w="705" w:type="pct"/>
          </w:tcPr>
          <w:p w14:paraId="2EEEF9E6" w14:textId="77777777" w:rsidR="001E35B3" w:rsidRPr="009078E8" w:rsidRDefault="00F12DA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9078E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Anti Hypertensive</w:t>
            </w:r>
            <w:proofErr w:type="spellEnd"/>
          </w:p>
        </w:tc>
      </w:tr>
      <w:tr w:rsidR="009078E8" w:rsidRPr="008E6E46" w14:paraId="61A4F167" w14:textId="77777777" w:rsidTr="009078E8">
        <w:tc>
          <w:tcPr>
            <w:tcW w:w="254" w:type="pct"/>
          </w:tcPr>
          <w:p w14:paraId="0F81059A" w14:textId="77777777" w:rsidR="001E35B3" w:rsidRPr="009078E8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  <w:r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829" w:type="pct"/>
          </w:tcPr>
          <w:p w14:paraId="63C08BE8" w14:textId="77777777" w:rsidR="001E35B3" w:rsidRPr="009078E8" w:rsidRDefault="00A948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  <w:r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 xml:space="preserve">Cap </w:t>
            </w:r>
            <w:r w:rsidR="000F6D37"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Amoxicillin 250/500 mg</w:t>
            </w:r>
          </w:p>
        </w:tc>
        <w:tc>
          <w:tcPr>
            <w:tcW w:w="815" w:type="pct"/>
          </w:tcPr>
          <w:p w14:paraId="6CC42E80" w14:textId="77777777" w:rsidR="001E35B3" w:rsidRPr="009078E8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837" w:type="pct"/>
          </w:tcPr>
          <w:p w14:paraId="3D38E1EE" w14:textId="77777777" w:rsidR="001E35B3" w:rsidRPr="009078E8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731" w:type="pct"/>
          </w:tcPr>
          <w:p w14:paraId="4A4043FF" w14:textId="77777777" w:rsidR="001E35B3" w:rsidRPr="009078E8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pct"/>
          </w:tcPr>
          <w:p w14:paraId="1E7D73FE" w14:textId="77777777" w:rsidR="001E35B3" w:rsidRPr="009078E8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</w:tcPr>
          <w:p w14:paraId="4DD78F65" w14:textId="77777777" w:rsidR="001E35B3" w:rsidRPr="009078E8" w:rsidRDefault="0046440C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9078E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Diabetic drugs</w:t>
            </w:r>
          </w:p>
        </w:tc>
      </w:tr>
      <w:tr w:rsidR="009078E8" w:rsidRPr="008E6E46" w14:paraId="203A99E7" w14:textId="77777777" w:rsidTr="009078E8">
        <w:tc>
          <w:tcPr>
            <w:tcW w:w="254" w:type="pct"/>
          </w:tcPr>
          <w:p w14:paraId="0FCDE2D9" w14:textId="77777777" w:rsidR="001E35B3" w:rsidRPr="009078E8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  <w:r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829" w:type="pct"/>
          </w:tcPr>
          <w:p w14:paraId="68845DEB" w14:textId="77777777" w:rsidR="001E35B3" w:rsidRPr="009078E8" w:rsidRDefault="000F6D37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  <w:r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Cap Amoxicillin + Clavulanate</w:t>
            </w:r>
          </w:p>
        </w:tc>
        <w:tc>
          <w:tcPr>
            <w:tcW w:w="815" w:type="pct"/>
          </w:tcPr>
          <w:p w14:paraId="3913FE54" w14:textId="77777777" w:rsidR="001E35B3" w:rsidRPr="009078E8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837" w:type="pct"/>
          </w:tcPr>
          <w:p w14:paraId="4F109CF4" w14:textId="77777777" w:rsidR="001E35B3" w:rsidRPr="009078E8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731" w:type="pct"/>
          </w:tcPr>
          <w:p w14:paraId="4B621E92" w14:textId="77777777" w:rsidR="001E35B3" w:rsidRPr="009078E8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pct"/>
          </w:tcPr>
          <w:p w14:paraId="0E3BB064" w14:textId="77777777" w:rsidR="001E35B3" w:rsidRPr="009078E8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</w:tcPr>
          <w:p w14:paraId="22EAAEA4" w14:textId="77777777" w:rsidR="001E35B3" w:rsidRPr="009078E8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9078E8" w:rsidRPr="008E6E46" w14:paraId="4ECD18AD" w14:textId="77777777" w:rsidTr="009078E8">
        <w:tc>
          <w:tcPr>
            <w:tcW w:w="254" w:type="pct"/>
          </w:tcPr>
          <w:p w14:paraId="032F01F9" w14:textId="77777777" w:rsidR="001E35B3" w:rsidRPr="009078E8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  <w:r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829" w:type="pct"/>
          </w:tcPr>
          <w:p w14:paraId="3D6B52C6" w14:textId="77777777" w:rsidR="001E35B3" w:rsidRPr="009078E8" w:rsidRDefault="000F6D37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  <w:r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Susp. Amoxicillin + Clavulanate</w:t>
            </w:r>
          </w:p>
        </w:tc>
        <w:tc>
          <w:tcPr>
            <w:tcW w:w="815" w:type="pct"/>
          </w:tcPr>
          <w:p w14:paraId="59533AF1" w14:textId="77777777" w:rsidR="001E35B3" w:rsidRPr="009078E8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837" w:type="pct"/>
          </w:tcPr>
          <w:p w14:paraId="69090531" w14:textId="77777777" w:rsidR="001E35B3" w:rsidRPr="009078E8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731" w:type="pct"/>
          </w:tcPr>
          <w:p w14:paraId="1A191A3F" w14:textId="77777777" w:rsidR="001E35B3" w:rsidRPr="009078E8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pct"/>
          </w:tcPr>
          <w:p w14:paraId="50109683" w14:textId="77777777" w:rsidR="001E35B3" w:rsidRPr="009078E8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</w:tcPr>
          <w:p w14:paraId="276AFF33" w14:textId="77777777" w:rsidR="001E35B3" w:rsidRPr="009078E8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9078E8" w:rsidRPr="008E6E46" w14:paraId="02C9F000" w14:textId="77777777" w:rsidTr="009078E8">
        <w:tc>
          <w:tcPr>
            <w:tcW w:w="254" w:type="pct"/>
          </w:tcPr>
          <w:p w14:paraId="2D3873D3" w14:textId="77777777" w:rsidR="001E35B3" w:rsidRPr="009078E8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  <w:r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829" w:type="pct"/>
          </w:tcPr>
          <w:p w14:paraId="69C02A5C" w14:textId="77777777" w:rsidR="001E35B3" w:rsidRPr="009078E8" w:rsidRDefault="0046440C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  <w:r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Susp.</w:t>
            </w:r>
            <w:r w:rsidR="000F6D37"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 xml:space="preserve"> Amoxicillin</w:t>
            </w:r>
          </w:p>
        </w:tc>
        <w:tc>
          <w:tcPr>
            <w:tcW w:w="815" w:type="pct"/>
          </w:tcPr>
          <w:p w14:paraId="0C25FAEB" w14:textId="77777777" w:rsidR="001E35B3" w:rsidRPr="009078E8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837" w:type="pct"/>
          </w:tcPr>
          <w:p w14:paraId="2817C7A3" w14:textId="77777777" w:rsidR="001E35B3" w:rsidRPr="009078E8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731" w:type="pct"/>
          </w:tcPr>
          <w:p w14:paraId="33528FE2" w14:textId="77777777" w:rsidR="001E35B3" w:rsidRPr="009078E8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pct"/>
          </w:tcPr>
          <w:p w14:paraId="01669883" w14:textId="77777777" w:rsidR="001E35B3" w:rsidRPr="009078E8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</w:tcPr>
          <w:p w14:paraId="57F59109" w14:textId="77777777" w:rsidR="001E35B3" w:rsidRPr="009078E8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9078E8" w:rsidRPr="008E6E46" w14:paraId="2DC338B0" w14:textId="77777777" w:rsidTr="009078E8">
        <w:tc>
          <w:tcPr>
            <w:tcW w:w="254" w:type="pct"/>
          </w:tcPr>
          <w:p w14:paraId="1808D3E5" w14:textId="77777777" w:rsidR="001E35B3" w:rsidRPr="009078E8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  <w:r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829" w:type="pct"/>
          </w:tcPr>
          <w:p w14:paraId="25B5ABE5" w14:textId="77777777" w:rsidR="001E35B3" w:rsidRPr="009078E8" w:rsidRDefault="0046440C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  <w:r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 xml:space="preserve">S. </w:t>
            </w:r>
            <w:r w:rsidR="000F6D37" w:rsidRPr="009078E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Roxithromycin</w:t>
            </w:r>
          </w:p>
        </w:tc>
        <w:tc>
          <w:tcPr>
            <w:tcW w:w="815" w:type="pct"/>
          </w:tcPr>
          <w:p w14:paraId="45904768" w14:textId="77777777" w:rsidR="001E35B3" w:rsidRPr="009078E8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837" w:type="pct"/>
          </w:tcPr>
          <w:p w14:paraId="4B104B1B" w14:textId="77777777" w:rsidR="001E35B3" w:rsidRPr="009078E8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731" w:type="pct"/>
          </w:tcPr>
          <w:p w14:paraId="4B1E1AFB" w14:textId="77777777" w:rsidR="001E35B3" w:rsidRPr="009078E8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pct"/>
          </w:tcPr>
          <w:p w14:paraId="5CFDF6A8" w14:textId="77777777" w:rsidR="001E35B3" w:rsidRPr="009078E8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</w:tcPr>
          <w:p w14:paraId="15EC8551" w14:textId="77777777" w:rsidR="001E35B3" w:rsidRPr="009078E8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</w:tc>
      </w:tr>
    </w:tbl>
    <w:p w14:paraId="35627D9F" w14:textId="77777777" w:rsidR="008B5329" w:rsidRPr="008E6E46" w:rsidRDefault="008B5329" w:rsidP="008B5329">
      <w:pPr>
        <w:rPr>
          <w:rFonts w:ascii="Arial" w:eastAsia="Times New Roman" w:hAnsi="Arial" w:cs="Arial"/>
          <w:bCs/>
          <w:color w:val="000000"/>
        </w:rPr>
      </w:pPr>
    </w:p>
    <w:p w14:paraId="1E7A13C1" w14:textId="77777777" w:rsidR="00463234" w:rsidRPr="008E6E46" w:rsidRDefault="00463234" w:rsidP="008B5329">
      <w:pPr>
        <w:rPr>
          <w:rFonts w:ascii="Arial" w:eastAsia="Times New Roman" w:hAnsi="Arial" w:cs="Arial"/>
          <w:bCs/>
          <w:color w:val="000000"/>
        </w:rPr>
      </w:pPr>
      <w:r w:rsidRPr="008E6E46">
        <w:rPr>
          <w:rFonts w:ascii="Arial" w:eastAsia="Times New Roman" w:hAnsi="Arial" w:cs="Arial"/>
          <w:bCs/>
          <w:color w:val="000000"/>
        </w:rPr>
        <w:t>*  Including diagnostic agents.</w:t>
      </w:r>
    </w:p>
    <w:p w14:paraId="4C54A888" w14:textId="77777777" w:rsidR="001015BF" w:rsidRPr="008E6E46" w:rsidRDefault="001015BF" w:rsidP="008B5329">
      <w:pPr>
        <w:rPr>
          <w:rFonts w:ascii="Arial" w:eastAsia="Times New Roman" w:hAnsi="Arial" w:cs="Arial"/>
          <w:bCs/>
          <w:color w:val="000000"/>
        </w:rPr>
      </w:pPr>
    </w:p>
    <w:p w14:paraId="66D245F1" w14:textId="77777777" w:rsidR="00205271" w:rsidRPr="008E6E46" w:rsidRDefault="008B5329" w:rsidP="008B5329">
      <w:pPr>
        <w:rPr>
          <w:rFonts w:ascii="Arial" w:hAnsi="Arial" w:cs="Arial"/>
          <w:b/>
        </w:rPr>
      </w:pPr>
      <w:r w:rsidRPr="008E6E46">
        <w:rPr>
          <w:rFonts w:ascii="Arial" w:hAnsi="Arial" w:cs="Arial"/>
          <w:b/>
        </w:rPr>
        <w:t>2.</w:t>
      </w:r>
      <w:r w:rsidR="00C60B04" w:rsidRPr="008E6E46">
        <w:rPr>
          <w:rFonts w:ascii="Arial" w:hAnsi="Arial" w:cs="Arial"/>
          <w:b/>
        </w:rPr>
        <w:t xml:space="preserve">Maintenance and repair of MMU Vehicles and </w:t>
      </w:r>
      <w:proofErr w:type="spellStart"/>
      <w:r w:rsidR="00C858D7" w:rsidRPr="008E6E46">
        <w:rPr>
          <w:rFonts w:ascii="Arial" w:hAnsi="Arial" w:cs="Arial"/>
          <w:b/>
        </w:rPr>
        <w:t>Equipments</w:t>
      </w:r>
      <w:proofErr w:type="spellEnd"/>
      <w:r w:rsidR="00C858D7" w:rsidRPr="008E6E46">
        <w:rPr>
          <w:rFonts w:ascii="Arial" w:hAnsi="Arial" w:cs="Arial"/>
          <w:b/>
        </w:rPr>
        <w:t>:</w:t>
      </w:r>
    </w:p>
    <w:p w14:paraId="2BD214E8" w14:textId="77777777" w:rsidR="00C60B04" w:rsidRPr="008E6E46" w:rsidRDefault="00C60B04" w:rsidP="00941795">
      <w:pPr>
        <w:ind w:left="142" w:firstLine="992"/>
        <w:jc w:val="both"/>
        <w:rPr>
          <w:rFonts w:ascii="Arial" w:hAnsi="Arial" w:cs="Arial"/>
        </w:rPr>
      </w:pPr>
      <w:r w:rsidRPr="008E6E46">
        <w:rPr>
          <w:rFonts w:ascii="Arial" w:hAnsi="Arial" w:cs="Arial"/>
        </w:rPr>
        <w:t xml:space="preserve">The </w:t>
      </w:r>
      <w:r w:rsidR="00885122" w:rsidRPr="008E6E46">
        <w:rPr>
          <w:rFonts w:ascii="Arial" w:hAnsi="Arial" w:cs="Arial"/>
        </w:rPr>
        <w:t>S</w:t>
      </w:r>
      <w:r w:rsidRPr="008E6E46">
        <w:rPr>
          <w:rFonts w:ascii="Arial" w:hAnsi="Arial" w:cs="Arial"/>
        </w:rPr>
        <w:t xml:space="preserve">tate has a </w:t>
      </w:r>
      <w:r w:rsidRPr="00B76FC1">
        <w:rPr>
          <w:rFonts w:ascii="Arial" w:hAnsi="Arial" w:cs="Arial"/>
          <w:i/>
        </w:rPr>
        <w:t>2 type vehicle</w:t>
      </w:r>
      <w:r w:rsidR="00885122" w:rsidRPr="008E6E46">
        <w:rPr>
          <w:rFonts w:ascii="Arial" w:hAnsi="Arial" w:cs="Arial"/>
        </w:rPr>
        <w:t xml:space="preserve"> operating</w:t>
      </w:r>
      <w:r w:rsidRPr="008E6E46">
        <w:rPr>
          <w:rFonts w:ascii="Arial" w:hAnsi="Arial" w:cs="Arial"/>
        </w:rPr>
        <w:t xml:space="preserve"> under MMU. Mizoram </w:t>
      </w:r>
      <w:r w:rsidR="00885122" w:rsidRPr="008E6E46">
        <w:rPr>
          <w:rFonts w:ascii="Arial" w:hAnsi="Arial" w:cs="Arial"/>
        </w:rPr>
        <w:t>is</w:t>
      </w:r>
      <w:r w:rsidRPr="008E6E46">
        <w:rPr>
          <w:rFonts w:ascii="Arial" w:hAnsi="Arial" w:cs="Arial"/>
        </w:rPr>
        <w:t xml:space="preserve"> a hilly</w:t>
      </w:r>
      <w:r w:rsidR="003D3331">
        <w:rPr>
          <w:rFonts w:ascii="Arial" w:hAnsi="Arial" w:cs="Arial"/>
        </w:rPr>
        <w:t xml:space="preserve"> </w:t>
      </w:r>
      <w:r w:rsidR="00885122" w:rsidRPr="008E6E46">
        <w:rPr>
          <w:rFonts w:ascii="Arial" w:hAnsi="Arial" w:cs="Arial"/>
        </w:rPr>
        <w:t>area</w:t>
      </w:r>
      <w:r w:rsidR="003D3331">
        <w:rPr>
          <w:rFonts w:ascii="Arial" w:hAnsi="Arial" w:cs="Arial"/>
        </w:rPr>
        <w:t xml:space="preserve"> </w:t>
      </w:r>
      <w:r w:rsidR="00885122" w:rsidRPr="008E6E46">
        <w:rPr>
          <w:rFonts w:ascii="Arial" w:hAnsi="Arial" w:cs="Arial"/>
        </w:rPr>
        <w:t>with</w:t>
      </w:r>
      <w:r w:rsidRPr="008E6E46">
        <w:rPr>
          <w:rFonts w:ascii="Arial" w:hAnsi="Arial" w:cs="Arial"/>
        </w:rPr>
        <w:t xml:space="preserve"> difficult terrain</w:t>
      </w:r>
      <w:r w:rsidR="00B76FC1">
        <w:rPr>
          <w:rFonts w:ascii="Arial" w:hAnsi="Arial" w:cs="Arial"/>
        </w:rPr>
        <w:t>,</w:t>
      </w:r>
      <w:r w:rsidR="003A3D59" w:rsidRPr="008E6E46">
        <w:rPr>
          <w:rFonts w:ascii="Arial" w:hAnsi="Arial" w:cs="Arial"/>
        </w:rPr>
        <w:t xml:space="preserve"> having long monsoon season. Being a small and developing State, </w:t>
      </w:r>
      <w:r w:rsidRPr="008E6E46">
        <w:rPr>
          <w:rFonts w:ascii="Arial" w:hAnsi="Arial" w:cs="Arial"/>
        </w:rPr>
        <w:t>connectivity and communication in remote areas are very poor.</w:t>
      </w:r>
      <w:r w:rsidR="00202177">
        <w:rPr>
          <w:rFonts w:ascii="Arial" w:hAnsi="Arial" w:cs="Arial"/>
        </w:rPr>
        <w:t xml:space="preserve"> </w:t>
      </w:r>
      <w:r w:rsidR="00885122" w:rsidRPr="008E6E46">
        <w:rPr>
          <w:rFonts w:ascii="Arial" w:hAnsi="Arial" w:cs="Arial"/>
        </w:rPr>
        <w:t xml:space="preserve">The vehicles and </w:t>
      </w:r>
      <w:proofErr w:type="spellStart"/>
      <w:r w:rsidR="008B5329" w:rsidRPr="008E6E46">
        <w:rPr>
          <w:rFonts w:ascii="Arial" w:hAnsi="Arial" w:cs="Arial"/>
        </w:rPr>
        <w:t>equipment</w:t>
      </w:r>
      <w:r w:rsidR="00C858D7" w:rsidRPr="008E6E46">
        <w:rPr>
          <w:rFonts w:ascii="Arial" w:hAnsi="Arial" w:cs="Arial"/>
        </w:rPr>
        <w:t>s</w:t>
      </w:r>
      <w:proofErr w:type="spellEnd"/>
      <w:r w:rsidR="00885122" w:rsidRPr="008E6E46">
        <w:rPr>
          <w:rFonts w:ascii="Arial" w:hAnsi="Arial" w:cs="Arial"/>
        </w:rPr>
        <w:t xml:space="preserve"> undergo early wear and tear due to unfavourable road </w:t>
      </w:r>
      <w:proofErr w:type="spellStart"/>
      <w:r w:rsidR="00885122" w:rsidRPr="008E6E46">
        <w:rPr>
          <w:rFonts w:ascii="Arial" w:hAnsi="Arial" w:cs="Arial"/>
        </w:rPr>
        <w:t>condition.</w:t>
      </w:r>
      <w:r w:rsidRPr="008E6E46">
        <w:rPr>
          <w:rFonts w:ascii="Arial" w:hAnsi="Arial" w:cs="Arial"/>
        </w:rPr>
        <w:t>Therefore</w:t>
      </w:r>
      <w:proofErr w:type="spellEnd"/>
      <w:r w:rsidRPr="008E6E46">
        <w:rPr>
          <w:rFonts w:ascii="Arial" w:hAnsi="Arial" w:cs="Arial"/>
        </w:rPr>
        <w:t xml:space="preserve"> it is difficult to estimate the actual cost of expendi</w:t>
      </w:r>
      <w:r w:rsidR="00885122" w:rsidRPr="008E6E46">
        <w:rPr>
          <w:rFonts w:ascii="Arial" w:hAnsi="Arial" w:cs="Arial"/>
        </w:rPr>
        <w:t>t</w:t>
      </w:r>
      <w:r w:rsidRPr="008E6E46">
        <w:rPr>
          <w:rFonts w:ascii="Arial" w:hAnsi="Arial" w:cs="Arial"/>
        </w:rPr>
        <w:t xml:space="preserve">ure required for maintenance. </w:t>
      </w:r>
    </w:p>
    <w:p w14:paraId="3578C067" w14:textId="77777777" w:rsidR="00962FB5" w:rsidRPr="008E6E46" w:rsidRDefault="00962FB5" w:rsidP="00C60B04">
      <w:pPr>
        <w:ind w:left="142" w:firstLine="992"/>
        <w:rPr>
          <w:rFonts w:ascii="Arial" w:hAnsi="Arial" w:cs="Arial"/>
        </w:rPr>
      </w:pPr>
    </w:p>
    <w:p w14:paraId="747A0B21" w14:textId="77777777" w:rsidR="00C60B04" w:rsidRPr="008E6E46" w:rsidRDefault="00C858D7" w:rsidP="00C858D7">
      <w:pPr>
        <w:spacing w:after="200" w:line="276" w:lineRule="auto"/>
        <w:rPr>
          <w:rFonts w:ascii="Arial" w:hAnsi="Arial" w:cs="Arial"/>
        </w:rPr>
      </w:pPr>
      <w:r w:rsidRPr="008E6E46">
        <w:rPr>
          <w:rFonts w:ascii="Arial" w:eastAsia="Times New Roman" w:hAnsi="Arial" w:cs="Arial"/>
          <w:b/>
          <w:bCs/>
          <w:color w:val="000000"/>
        </w:rPr>
        <w:t xml:space="preserve">  3</w:t>
      </w:r>
      <w:r w:rsidRPr="008E6E46">
        <w:rPr>
          <w:rFonts w:ascii="Arial" w:eastAsia="Times New Roman" w:hAnsi="Arial" w:cs="Arial"/>
          <w:bCs/>
          <w:color w:val="000000"/>
        </w:rPr>
        <w:t>.</w:t>
      </w:r>
      <w:r w:rsidR="00C60B04" w:rsidRPr="008E6E46">
        <w:rPr>
          <w:rFonts w:ascii="Arial" w:eastAsia="Times New Roman" w:hAnsi="Arial" w:cs="Arial"/>
          <w:b/>
          <w:bCs/>
          <w:color w:val="000000"/>
        </w:rPr>
        <w:t>POL for MMU Vehicles</w:t>
      </w:r>
      <w:r w:rsidRPr="008E6E46">
        <w:rPr>
          <w:rFonts w:ascii="Arial" w:eastAsia="Times New Roman" w:hAnsi="Arial" w:cs="Arial"/>
          <w:b/>
          <w:bCs/>
          <w:color w:val="000000"/>
        </w:rPr>
        <w:t>:</w:t>
      </w:r>
    </w:p>
    <w:p w14:paraId="0909D76B" w14:textId="77777777" w:rsidR="00D62D8F" w:rsidRPr="008E6E46" w:rsidRDefault="00C858D7" w:rsidP="00941795">
      <w:pPr>
        <w:spacing w:after="200" w:line="276" w:lineRule="auto"/>
        <w:ind w:firstLine="720"/>
        <w:jc w:val="both"/>
        <w:rPr>
          <w:rFonts w:ascii="Arial" w:eastAsia="Times New Roman" w:hAnsi="Arial" w:cs="Arial"/>
          <w:bCs/>
          <w:color w:val="000000"/>
        </w:rPr>
      </w:pPr>
      <w:proofErr w:type="spellStart"/>
      <w:r w:rsidRPr="008E6E46">
        <w:rPr>
          <w:rFonts w:ascii="Arial" w:hAnsi="Arial" w:cs="Arial"/>
        </w:rPr>
        <w:t>Actual</w:t>
      </w:r>
      <w:r w:rsidRPr="008E6E46">
        <w:rPr>
          <w:rFonts w:ascii="Arial" w:eastAsia="Times New Roman" w:hAnsi="Arial" w:cs="Arial"/>
          <w:bCs/>
          <w:color w:val="000000"/>
        </w:rPr>
        <w:t>expenditure</w:t>
      </w:r>
      <w:proofErr w:type="spellEnd"/>
      <w:r w:rsidRPr="008E6E46">
        <w:rPr>
          <w:rFonts w:ascii="Arial" w:eastAsia="Times New Roman" w:hAnsi="Arial" w:cs="Arial"/>
          <w:bCs/>
          <w:color w:val="000000"/>
        </w:rPr>
        <w:t xml:space="preserve"> for </w:t>
      </w:r>
      <w:r w:rsidR="00C60B04" w:rsidRPr="008E6E46">
        <w:rPr>
          <w:rFonts w:ascii="Arial" w:eastAsia="Times New Roman" w:hAnsi="Arial" w:cs="Arial"/>
          <w:bCs/>
          <w:color w:val="000000"/>
        </w:rPr>
        <w:t>POL of  MMU vehicles</w:t>
      </w:r>
      <w:r w:rsidR="003A3D59" w:rsidRPr="008E6E46">
        <w:rPr>
          <w:rFonts w:ascii="Arial" w:eastAsia="Times New Roman" w:hAnsi="Arial" w:cs="Arial"/>
          <w:bCs/>
          <w:color w:val="000000"/>
        </w:rPr>
        <w:t xml:space="preserve"> for one outreach clinic/ camp</w:t>
      </w:r>
      <w:r w:rsidR="00C60B04" w:rsidRPr="008E6E46">
        <w:rPr>
          <w:rFonts w:ascii="Arial" w:eastAsia="Times New Roman" w:hAnsi="Arial" w:cs="Arial"/>
          <w:bCs/>
          <w:color w:val="000000"/>
        </w:rPr>
        <w:t xml:space="preserve"> is</w:t>
      </w:r>
      <w:r w:rsidR="003712B6" w:rsidRPr="008E6E46">
        <w:rPr>
          <w:rFonts w:ascii="Arial" w:eastAsia="Times New Roman" w:hAnsi="Arial" w:cs="Arial"/>
          <w:bCs/>
          <w:color w:val="000000"/>
        </w:rPr>
        <w:t xml:space="preserve"> difficult to estimate</w:t>
      </w:r>
      <w:r w:rsidR="003A3D59" w:rsidRPr="008E6E46">
        <w:rPr>
          <w:rFonts w:ascii="Arial" w:eastAsia="Times New Roman" w:hAnsi="Arial" w:cs="Arial"/>
          <w:bCs/>
          <w:color w:val="000000"/>
        </w:rPr>
        <w:t>d</w:t>
      </w:r>
      <w:r w:rsidR="00B76FC1">
        <w:rPr>
          <w:rFonts w:ascii="Arial" w:eastAsia="Times New Roman" w:hAnsi="Arial" w:cs="Arial"/>
          <w:bCs/>
          <w:color w:val="000000"/>
        </w:rPr>
        <w:t xml:space="preserve"> accurately </w:t>
      </w:r>
      <w:r w:rsidR="00C60B04" w:rsidRPr="008E6E46">
        <w:rPr>
          <w:rFonts w:ascii="Arial" w:eastAsia="Times New Roman" w:hAnsi="Arial" w:cs="Arial"/>
          <w:bCs/>
          <w:color w:val="000000"/>
        </w:rPr>
        <w:t xml:space="preserve">as the distance </w:t>
      </w:r>
      <w:r w:rsidR="008B1FA7" w:rsidRPr="008E6E46">
        <w:rPr>
          <w:rFonts w:ascii="Arial" w:eastAsia="Times New Roman" w:hAnsi="Arial" w:cs="Arial"/>
          <w:bCs/>
          <w:color w:val="000000"/>
        </w:rPr>
        <w:t>as well as the</w:t>
      </w:r>
      <w:r w:rsidR="003712B6" w:rsidRPr="008E6E46">
        <w:rPr>
          <w:rFonts w:ascii="Arial" w:eastAsia="Times New Roman" w:hAnsi="Arial" w:cs="Arial"/>
          <w:bCs/>
          <w:color w:val="000000"/>
        </w:rPr>
        <w:t xml:space="preserve"> road condition in the remote </w:t>
      </w:r>
      <w:proofErr w:type="spellStart"/>
      <w:r w:rsidR="003712B6" w:rsidRPr="008E6E46">
        <w:rPr>
          <w:rFonts w:ascii="Arial" w:eastAsia="Times New Roman" w:hAnsi="Arial" w:cs="Arial"/>
          <w:bCs/>
          <w:color w:val="000000"/>
        </w:rPr>
        <w:t>regionare</w:t>
      </w:r>
      <w:proofErr w:type="spellEnd"/>
      <w:r w:rsidR="00C60B04" w:rsidRPr="008E6E46">
        <w:rPr>
          <w:rFonts w:ascii="Arial" w:eastAsia="Times New Roman" w:hAnsi="Arial" w:cs="Arial"/>
          <w:bCs/>
          <w:color w:val="000000"/>
        </w:rPr>
        <w:t xml:space="preserve"> not the same. The consumption of POL is high in difficult areas due to</w:t>
      </w:r>
      <w:r w:rsidR="00A83E62" w:rsidRPr="008E6E46">
        <w:rPr>
          <w:rFonts w:ascii="Arial" w:eastAsia="Times New Roman" w:hAnsi="Arial" w:cs="Arial"/>
          <w:bCs/>
          <w:color w:val="000000"/>
        </w:rPr>
        <w:t xml:space="preserve"> hilly </w:t>
      </w:r>
      <w:r w:rsidR="00C60B04" w:rsidRPr="008E6E46">
        <w:rPr>
          <w:rFonts w:ascii="Arial" w:eastAsia="Times New Roman" w:hAnsi="Arial" w:cs="Arial"/>
          <w:bCs/>
          <w:color w:val="000000"/>
        </w:rPr>
        <w:t>terrain and</w:t>
      </w:r>
      <w:r w:rsidR="008B1FA7" w:rsidRPr="008E6E46">
        <w:rPr>
          <w:rFonts w:ascii="Arial" w:eastAsia="Times New Roman" w:hAnsi="Arial" w:cs="Arial"/>
          <w:bCs/>
          <w:color w:val="000000"/>
        </w:rPr>
        <w:t xml:space="preserve"> poor road conditions</w:t>
      </w:r>
      <w:r w:rsidR="00C60B04" w:rsidRPr="008E6E46">
        <w:rPr>
          <w:rFonts w:ascii="Arial" w:eastAsia="Times New Roman" w:hAnsi="Arial" w:cs="Arial"/>
          <w:bCs/>
          <w:color w:val="000000"/>
        </w:rPr>
        <w:t xml:space="preserve">. </w:t>
      </w:r>
      <w:r w:rsidR="003712B6" w:rsidRPr="008E6E46">
        <w:rPr>
          <w:rFonts w:ascii="Arial" w:eastAsia="Times New Roman" w:hAnsi="Arial" w:cs="Arial"/>
          <w:bCs/>
          <w:color w:val="000000"/>
        </w:rPr>
        <w:t>Many</w:t>
      </w:r>
      <w:r w:rsidR="00C60B04" w:rsidRPr="008E6E46">
        <w:rPr>
          <w:rFonts w:ascii="Arial" w:eastAsia="Times New Roman" w:hAnsi="Arial" w:cs="Arial"/>
          <w:bCs/>
          <w:color w:val="000000"/>
        </w:rPr>
        <w:t xml:space="preserve"> of the villages in all </w:t>
      </w:r>
      <w:proofErr w:type="spellStart"/>
      <w:r w:rsidR="00C60B04" w:rsidRPr="008E6E46">
        <w:rPr>
          <w:rFonts w:ascii="Arial" w:eastAsia="Times New Roman" w:hAnsi="Arial" w:cs="Arial"/>
          <w:bCs/>
          <w:color w:val="000000"/>
        </w:rPr>
        <w:t>the</w:t>
      </w:r>
      <w:r w:rsidR="00B76FC1">
        <w:rPr>
          <w:rFonts w:ascii="Arial" w:eastAsia="Times New Roman" w:hAnsi="Arial" w:cs="Arial"/>
          <w:bCs/>
          <w:color w:val="000000"/>
        </w:rPr>
        <w:t>nine</w:t>
      </w:r>
      <w:proofErr w:type="spellEnd"/>
      <w:r w:rsidR="008B1FA7" w:rsidRPr="008E6E46">
        <w:rPr>
          <w:rFonts w:ascii="Arial" w:eastAsia="Times New Roman" w:hAnsi="Arial" w:cs="Arial"/>
          <w:bCs/>
          <w:color w:val="000000"/>
        </w:rPr>
        <w:t>(</w:t>
      </w:r>
      <w:r w:rsidR="00C60B04" w:rsidRPr="008E6E46">
        <w:rPr>
          <w:rFonts w:ascii="Arial" w:eastAsia="Times New Roman" w:hAnsi="Arial" w:cs="Arial"/>
          <w:bCs/>
          <w:color w:val="000000"/>
        </w:rPr>
        <w:t xml:space="preserve"> 9</w:t>
      </w:r>
      <w:r w:rsidR="008B1FA7" w:rsidRPr="008E6E46">
        <w:rPr>
          <w:rFonts w:ascii="Arial" w:eastAsia="Times New Roman" w:hAnsi="Arial" w:cs="Arial"/>
          <w:bCs/>
          <w:color w:val="000000"/>
        </w:rPr>
        <w:t>)</w:t>
      </w:r>
      <w:r w:rsidR="00C60B04" w:rsidRPr="008E6E46">
        <w:rPr>
          <w:rFonts w:ascii="Arial" w:eastAsia="Times New Roman" w:hAnsi="Arial" w:cs="Arial"/>
          <w:bCs/>
          <w:color w:val="000000"/>
        </w:rPr>
        <w:t xml:space="preserve"> districts are not reachable during the mon</w:t>
      </w:r>
      <w:r w:rsidR="008B1FA7" w:rsidRPr="008E6E46">
        <w:rPr>
          <w:rFonts w:ascii="Arial" w:eastAsia="Times New Roman" w:hAnsi="Arial" w:cs="Arial"/>
          <w:bCs/>
          <w:color w:val="000000"/>
        </w:rPr>
        <w:t>soon season due</w:t>
      </w:r>
      <w:r w:rsidR="00D62D8F" w:rsidRPr="008E6E46">
        <w:rPr>
          <w:rFonts w:ascii="Arial" w:hAnsi="Arial" w:cs="Arial"/>
        </w:rPr>
        <w:t xml:space="preserve"> to unfavourable road condition.</w:t>
      </w:r>
    </w:p>
    <w:p w14:paraId="5999E309" w14:textId="77777777" w:rsidR="00D62D8F" w:rsidRPr="008E6E46" w:rsidRDefault="008B1FA7" w:rsidP="00F73A62">
      <w:pPr>
        <w:rPr>
          <w:rFonts w:ascii="Arial" w:hAnsi="Arial" w:cs="Arial"/>
          <w:b/>
          <w:i/>
        </w:rPr>
      </w:pPr>
      <w:r w:rsidRPr="008E6E46">
        <w:rPr>
          <w:rFonts w:ascii="Arial" w:hAnsi="Arial" w:cs="Arial"/>
          <w:b/>
          <w:i/>
        </w:rPr>
        <w:t>Theref</w:t>
      </w:r>
      <w:r w:rsidR="00F73A62" w:rsidRPr="008E6E46">
        <w:rPr>
          <w:rFonts w:ascii="Arial" w:hAnsi="Arial" w:cs="Arial"/>
          <w:b/>
          <w:i/>
        </w:rPr>
        <w:t>ore the  total operative cost prop</w:t>
      </w:r>
      <w:r w:rsidR="00634780">
        <w:rPr>
          <w:rFonts w:ascii="Arial" w:hAnsi="Arial" w:cs="Arial"/>
          <w:b/>
          <w:i/>
        </w:rPr>
        <w:t>osed for the financial year 2021-22</w:t>
      </w:r>
      <w:r w:rsidR="00F73A62" w:rsidRPr="008E6E46">
        <w:rPr>
          <w:rFonts w:ascii="Arial" w:hAnsi="Arial" w:cs="Arial"/>
          <w:b/>
          <w:i/>
        </w:rPr>
        <w:t xml:space="preserve"> is:</w:t>
      </w:r>
    </w:p>
    <w:p w14:paraId="7FA7AED3" w14:textId="77777777" w:rsidR="00F73A62" w:rsidRPr="008E6E46" w:rsidRDefault="00F73A62" w:rsidP="00F73A62">
      <w:pPr>
        <w:rPr>
          <w:rFonts w:ascii="Arial" w:hAnsi="Arial" w:cs="Arial"/>
          <w:b/>
          <w:i/>
        </w:rPr>
      </w:pPr>
      <w:r w:rsidRPr="008E6E46">
        <w:rPr>
          <w:rFonts w:ascii="Arial" w:hAnsi="Arial" w:cs="Arial"/>
          <w:b/>
          <w:i/>
        </w:rPr>
        <w:t xml:space="preserve"> For 1 MMU (Unit cost) = Rs. 11.</w:t>
      </w:r>
      <w:r w:rsidR="00634780">
        <w:rPr>
          <w:rFonts w:ascii="Arial" w:hAnsi="Arial" w:cs="Arial"/>
          <w:b/>
          <w:i/>
        </w:rPr>
        <w:t>71</w:t>
      </w:r>
      <w:r w:rsidRPr="008E6E46">
        <w:rPr>
          <w:rFonts w:ascii="Arial" w:hAnsi="Arial" w:cs="Arial"/>
          <w:b/>
          <w:i/>
        </w:rPr>
        <w:t xml:space="preserve"> lakhs      </w:t>
      </w:r>
    </w:p>
    <w:p w14:paraId="5EEADDB2" w14:textId="2B875801" w:rsidR="00F73A62" w:rsidRPr="008E6E46" w:rsidRDefault="008E114B" w:rsidP="00F73A62">
      <w:pPr>
        <w:rPr>
          <w:rFonts w:ascii="Arial" w:hAnsi="Arial" w:cs="Arial"/>
          <w:b/>
          <w:i/>
        </w:rPr>
      </w:pPr>
      <w:r w:rsidRPr="008E6E46">
        <w:rPr>
          <w:rFonts w:ascii="Arial" w:hAnsi="Arial" w:cs="Arial"/>
          <w:b/>
          <w:i/>
        </w:rPr>
        <w:t>For 9 MMU</w:t>
      </w:r>
      <w:r w:rsidR="00634780">
        <w:rPr>
          <w:rFonts w:ascii="Arial" w:hAnsi="Arial" w:cs="Arial"/>
          <w:b/>
          <w:i/>
        </w:rPr>
        <w:t>(State) = Rs.105.</w:t>
      </w:r>
      <w:r w:rsidR="0009694F">
        <w:rPr>
          <w:rFonts w:ascii="Arial" w:hAnsi="Arial" w:cs="Arial"/>
          <w:b/>
          <w:i/>
        </w:rPr>
        <w:t>39</w:t>
      </w:r>
      <w:r w:rsidRPr="008E6E46">
        <w:rPr>
          <w:rFonts w:ascii="Arial" w:hAnsi="Arial" w:cs="Arial"/>
          <w:b/>
          <w:i/>
        </w:rPr>
        <w:t xml:space="preserve"> lakhs</w:t>
      </w:r>
    </w:p>
    <w:p w14:paraId="7347D80B" w14:textId="1902F0D2" w:rsidR="00F73A62" w:rsidRPr="008E6E46" w:rsidRDefault="008E114B" w:rsidP="00F73A62">
      <w:pPr>
        <w:rPr>
          <w:rFonts w:ascii="Arial" w:hAnsi="Arial" w:cs="Arial"/>
          <w:b/>
          <w:i/>
        </w:rPr>
      </w:pPr>
      <w:r w:rsidRPr="008E6E46">
        <w:rPr>
          <w:rFonts w:ascii="Arial" w:hAnsi="Arial" w:cs="Arial"/>
          <w:b/>
          <w:i/>
        </w:rPr>
        <w:t xml:space="preserve"> Say Rs.</w:t>
      </w:r>
      <w:r w:rsidR="00634780">
        <w:rPr>
          <w:rFonts w:ascii="Arial" w:hAnsi="Arial" w:cs="Arial"/>
          <w:b/>
          <w:i/>
        </w:rPr>
        <w:t>105.</w:t>
      </w:r>
      <w:r w:rsidR="0009694F">
        <w:rPr>
          <w:rFonts w:ascii="Arial" w:hAnsi="Arial" w:cs="Arial"/>
          <w:b/>
          <w:i/>
        </w:rPr>
        <w:t>39</w:t>
      </w:r>
      <w:r w:rsidRPr="008E6E46">
        <w:rPr>
          <w:rFonts w:ascii="Arial" w:hAnsi="Arial" w:cs="Arial"/>
          <w:b/>
          <w:i/>
        </w:rPr>
        <w:t xml:space="preserve"> lakhs</w:t>
      </w:r>
    </w:p>
    <w:p w14:paraId="26380ACB" w14:textId="77777777" w:rsidR="00D62D8F" w:rsidRDefault="00E6327B" w:rsidP="00C60B04">
      <w:pPr>
        <w:ind w:left="142" w:firstLine="992"/>
        <w:rPr>
          <w:rFonts w:ascii="Arial" w:hAnsi="Arial" w:cs="Arial"/>
          <w:sz w:val="28"/>
          <w:szCs w:val="28"/>
        </w:rPr>
      </w:pPr>
      <w:r w:rsidRPr="00E6327B">
        <w:rPr>
          <w:rFonts w:ascii="Arial" w:hAnsi="Arial" w:cs="Arial"/>
          <w:sz w:val="28"/>
          <w:szCs w:val="28"/>
        </w:rPr>
        <w:t>Programme Implementation Plan For 2020-2021.</w:t>
      </w:r>
    </w:p>
    <w:p w14:paraId="4F02DDB2" w14:textId="77777777" w:rsidR="008953F6" w:rsidRPr="008953F6" w:rsidRDefault="008953F6" w:rsidP="00C60B04">
      <w:pPr>
        <w:ind w:left="142" w:firstLine="992"/>
        <w:rPr>
          <w:rFonts w:ascii="Arial" w:hAnsi="Arial" w:cs="Arial"/>
          <w:sz w:val="24"/>
          <w:szCs w:val="24"/>
        </w:rPr>
      </w:pPr>
      <w:r w:rsidRPr="008953F6">
        <w:rPr>
          <w:rFonts w:ascii="Arial" w:hAnsi="Arial" w:cs="Arial"/>
          <w:sz w:val="24"/>
          <w:szCs w:val="24"/>
        </w:rPr>
        <w:t>MOBILE MEDICAL UNIT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89"/>
        <w:gridCol w:w="1610"/>
        <w:gridCol w:w="999"/>
        <w:gridCol w:w="1403"/>
        <w:gridCol w:w="1595"/>
        <w:gridCol w:w="2746"/>
      </w:tblGrid>
      <w:tr w:rsidR="004F0DCE" w:rsidRPr="008E6E46" w14:paraId="28A04439" w14:textId="77777777" w:rsidTr="0009694F">
        <w:tc>
          <w:tcPr>
            <w:tcW w:w="350" w:type="pct"/>
          </w:tcPr>
          <w:p w14:paraId="3BFFC83C" w14:textId="77777777" w:rsidR="004F0DCE" w:rsidRDefault="004F0DCE" w:rsidP="00C60B04">
            <w:pPr>
              <w:rPr>
                <w:rFonts w:ascii="Arial" w:hAnsi="Arial" w:cs="Arial"/>
              </w:rPr>
            </w:pPr>
          </w:p>
          <w:p w14:paraId="5EB18614" w14:textId="77777777" w:rsidR="004F0DCE" w:rsidRPr="008E6E46" w:rsidRDefault="004F0DCE" w:rsidP="00C60B04">
            <w:pPr>
              <w:rPr>
                <w:rFonts w:ascii="Arial" w:hAnsi="Arial" w:cs="Arial"/>
              </w:rPr>
            </w:pPr>
            <w:r w:rsidRPr="008E6E46">
              <w:rPr>
                <w:rFonts w:ascii="Arial" w:hAnsi="Arial" w:cs="Arial"/>
              </w:rPr>
              <w:t>FMR</w:t>
            </w:r>
          </w:p>
        </w:tc>
        <w:tc>
          <w:tcPr>
            <w:tcW w:w="631" w:type="pct"/>
          </w:tcPr>
          <w:p w14:paraId="5B7196C3" w14:textId="77777777" w:rsidR="004F0DCE" w:rsidRDefault="004F0DCE" w:rsidP="00C60B04">
            <w:pPr>
              <w:rPr>
                <w:rFonts w:ascii="Arial" w:hAnsi="Arial" w:cs="Arial"/>
              </w:rPr>
            </w:pPr>
          </w:p>
          <w:p w14:paraId="2FB1AD74" w14:textId="77777777" w:rsidR="004F0DCE" w:rsidRPr="008E6E46" w:rsidRDefault="004F0DCE" w:rsidP="00C60B04">
            <w:pPr>
              <w:rPr>
                <w:rFonts w:ascii="Arial" w:hAnsi="Arial" w:cs="Arial"/>
              </w:rPr>
            </w:pPr>
            <w:r w:rsidRPr="008E6E46"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</w:rPr>
              <w:t>ARTICULAR</w:t>
            </w:r>
          </w:p>
        </w:tc>
        <w:tc>
          <w:tcPr>
            <w:tcW w:w="315" w:type="pct"/>
          </w:tcPr>
          <w:p w14:paraId="4E580339" w14:textId="77777777" w:rsidR="004F0DCE" w:rsidRPr="008E6E46" w:rsidRDefault="004F0DCE" w:rsidP="00C60B04">
            <w:pPr>
              <w:rPr>
                <w:rFonts w:ascii="Arial" w:hAnsi="Arial" w:cs="Arial"/>
              </w:rPr>
            </w:pPr>
            <w:r w:rsidRPr="008E6E46"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</w:rPr>
              <w:t>NIT</w:t>
            </w:r>
          </w:p>
        </w:tc>
        <w:tc>
          <w:tcPr>
            <w:tcW w:w="631" w:type="pct"/>
          </w:tcPr>
          <w:p w14:paraId="21807182" w14:textId="77777777" w:rsidR="004F0DCE" w:rsidRDefault="004F0DCE" w:rsidP="00C60B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APPROVAL</w:t>
            </w:r>
          </w:p>
          <w:p w14:paraId="578F4CDC" w14:textId="77777777" w:rsidR="004F0DCE" w:rsidRDefault="004F0DCE" w:rsidP="00C60B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(2019-20)</w:t>
            </w:r>
          </w:p>
        </w:tc>
        <w:tc>
          <w:tcPr>
            <w:tcW w:w="631" w:type="pct"/>
          </w:tcPr>
          <w:p w14:paraId="2F847C73" w14:textId="77777777" w:rsidR="004F0DCE" w:rsidRDefault="004F0DCE" w:rsidP="00C60B04">
            <w:pPr>
              <w:rPr>
                <w:rFonts w:ascii="Arial" w:hAnsi="Arial" w:cs="Arial"/>
              </w:rPr>
            </w:pPr>
            <w:r w:rsidRPr="008E6E46"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</w:rPr>
              <w:t>ROPOSED</w:t>
            </w:r>
          </w:p>
          <w:p w14:paraId="08A70A2B" w14:textId="77777777" w:rsidR="004F0DCE" w:rsidRPr="008E6E46" w:rsidRDefault="004F0DCE" w:rsidP="00C60B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(2020-21)</w:t>
            </w:r>
          </w:p>
        </w:tc>
        <w:tc>
          <w:tcPr>
            <w:tcW w:w="2443" w:type="pct"/>
          </w:tcPr>
          <w:p w14:paraId="0B3DC48E" w14:textId="77777777" w:rsidR="004F0DCE" w:rsidRDefault="004F0DCE" w:rsidP="00C60B04">
            <w:pPr>
              <w:rPr>
                <w:rFonts w:ascii="Arial" w:hAnsi="Arial" w:cs="Arial"/>
              </w:rPr>
            </w:pPr>
          </w:p>
          <w:p w14:paraId="5BAA2026" w14:textId="77777777" w:rsidR="004F0DCE" w:rsidRPr="008E6E46" w:rsidRDefault="004F0DCE" w:rsidP="00C60B04">
            <w:pPr>
              <w:rPr>
                <w:rFonts w:ascii="Arial" w:hAnsi="Arial" w:cs="Arial"/>
              </w:rPr>
            </w:pPr>
            <w:r w:rsidRPr="008E6E46"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>EMARK</w:t>
            </w:r>
          </w:p>
        </w:tc>
      </w:tr>
      <w:tr w:rsidR="004F0DCE" w:rsidRPr="008E6E46" w14:paraId="3751821B" w14:textId="77777777" w:rsidTr="0009694F">
        <w:trPr>
          <w:trHeight w:val="4455"/>
        </w:trPr>
        <w:tc>
          <w:tcPr>
            <w:tcW w:w="350" w:type="pct"/>
          </w:tcPr>
          <w:p w14:paraId="27660032" w14:textId="77777777" w:rsidR="004F0DCE" w:rsidRDefault="004F0DCE" w:rsidP="00C60B04">
            <w:pPr>
              <w:rPr>
                <w:rFonts w:ascii="Arial" w:hAnsi="Arial" w:cs="Arial"/>
              </w:rPr>
            </w:pPr>
          </w:p>
          <w:p w14:paraId="0F224E91" w14:textId="77777777" w:rsidR="004F0DCE" w:rsidRPr="008E6E46" w:rsidRDefault="004F0DCE" w:rsidP="00C60B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2.1.1.2</w:t>
            </w:r>
          </w:p>
        </w:tc>
        <w:tc>
          <w:tcPr>
            <w:tcW w:w="631" w:type="pct"/>
          </w:tcPr>
          <w:p w14:paraId="322CC055" w14:textId="77777777" w:rsidR="004F0DCE" w:rsidRDefault="004F0DCE" w:rsidP="00C60B04">
            <w:pPr>
              <w:rPr>
                <w:rFonts w:ascii="Arial" w:hAnsi="Arial" w:cs="Arial"/>
              </w:rPr>
            </w:pPr>
          </w:p>
          <w:p w14:paraId="79DB446F" w14:textId="77777777" w:rsidR="004F0DCE" w:rsidRDefault="004F0DCE" w:rsidP="00E632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OPEX:</w:t>
            </w:r>
          </w:p>
          <w:p w14:paraId="6BDD4212" w14:textId="77777777" w:rsidR="004F0DCE" w:rsidRDefault="004F0DCE" w:rsidP="00E6327B">
            <w:pPr>
              <w:rPr>
                <w:rFonts w:ascii="Arial" w:hAnsi="Arial" w:cs="Arial"/>
              </w:rPr>
            </w:pPr>
          </w:p>
          <w:p w14:paraId="223C8E2C" w14:textId="77777777" w:rsidR="004F0DCE" w:rsidRPr="006E4DFD" w:rsidRDefault="004F0DCE" w:rsidP="00E6327B">
            <w:pPr>
              <w:rPr>
                <w:rFonts w:ascii="Arial" w:hAnsi="Arial" w:cs="Arial"/>
                <w:sz w:val="20"/>
                <w:szCs w:val="20"/>
              </w:rPr>
            </w:pPr>
            <w:r w:rsidRPr="006E4DFD">
              <w:rPr>
                <w:rFonts w:ascii="Arial" w:hAnsi="Arial" w:cs="Arial"/>
                <w:sz w:val="20"/>
                <w:szCs w:val="20"/>
              </w:rPr>
              <w:t>*Drugs and Consumable.</w:t>
            </w:r>
          </w:p>
          <w:p w14:paraId="0826FB8A" w14:textId="77777777" w:rsidR="004F0DCE" w:rsidRPr="006E4DFD" w:rsidRDefault="004F0DCE" w:rsidP="00E6327B">
            <w:pPr>
              <w:rPr>
                <w:rFonts w:ascii="Arial" w:hAnsi="Arial" w:cs="Arial"/>
                <w:sz w:val="20"/>
                <w:szCs w:val="20"/>
              </w:rPr>
            </w:pPr>
            <w:r w:rsidRPr="006E4DFD">
              <w:rPr>
                <w:rFonts w:ascii="Arial" w:hAnsi="Arial" w:cs="Arial"/>
                <w:sz w:val="20"/>
                <w:szCs w:val="20"/>
              </w:rPr>
              <w:t xml:space="preserve">*Maintenance of vehicle and </w:t>
            </w:r>
            <w:proofErr w:type="spellStart"/>
            <w:r w:rsidRPr="006E4DFD">
              <w:rPr>
                <w:rFonts w:ascii="Arial" w:hAnsi="Arial" w:cs="Arial"/>
                <w:sz w:val="20"/>
                <w:szCs w:val="20"/>
              </w:rPr>
              <w:t>equipments</w:t>
            </w:r>
            <w:proofErr w:type="spellEnd"/>
            <w:r w:rsidRPr="006E4DF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A8C9088" w14:textId="77777777" w:rsidR="004F0DCE" w:rsidRPr="00E6327B" w:rsidRDefault="004F0DCE" w:rsidP="00E6327B">
            <w:pPr>
              <w:rPr>
                <w:rFonts w:ascii="Arial" w:hAnsi="Arial" w:cs="Arial"/>
              </w:rPr>
            </w:pPr>
            <w:r w:rsidRPr="006E4DFD">
              <w:rPr>
                <w:rFonts w:ascii="Arial" w:hAnsi="Arial" w:cs="Arial"/>
                <w:sz w:val="20"/>
                <w:szCs w:val="20"/>
              </w:rPr>
              <w:t>*POL</w:t>
            </w:r>
          </w:p>
        </w:tc>
        <w:tc>
          <w:tcPr>
            <w:tcW w:w="315" w:type="pct"/>
          </w:tcPr>
          <w:p w14:paraId="5D91A279" w14:textId="77777777" w:rsidR="004F0DCE" w:rsidRDefault="004F0DCE" w:rsidP="00C60B04">
            <w:pPr>
              <w:rPr>
                <w:rFonts w:ascii="Arial" w:hAnsi="Arial" w:cs="Arial"/>
              </w:rPr>
            </w:pPr>
          </w:p>
          <w:p w14:paraId="3712D978" w14:textId="77777777" w:rsidR="004F0DCE" w:rsidRPr="008E6E46" w:rsidRDefault="004F0DCE" w:rsidP="00C60B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Nine(9).</w:t>
            </w:r>
          </w:p>
        </w:tc>
        <w:tc>
          <w:tcPr>
            <w:tcW w:w="631" w:type="pct"/>
          </w:tcPr>
          <w:p w14:paraId="692D9E71" w14:textId="77777777" w:rsidR="004F0DCE" w:rsidRDefault="004F0DCE" w:rsidP="00C60B04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244AB1" w14:textId="77777777" w:rsidR="004F0DCE" w:rsidRDefault="004F0DCE" w:rsidP="00C60B04">
            <w:pPr>
              <w:rPr>
                <w:rFonts w:ascii="Arial" w:hAnsi="Arial" w:cs="Arial"/>
                <w:sz w:val="20"/>
                <w:szCs w:val="20"/>
              </w:rPr>
            </w:pPr>
            <w:r w:rsidRPr="001A5B18">
              <w:rPr>
                <w:rFonts w:ascii="Arial" w:hAnsi="Arial" w:cs="Arial"/>
                <w:sz w:val="20"/>
                <w:szCs w:val="20"/>
              </w:rPr>
              <w:t>Rs.</w:t>
            </w:r>
            <w:r>
              <w:rPr>
                <w:rFonts w:ascii="Arial" w:hAnsi="Arial" w:cs="Arial"/>
                <w:sz w:val="20"/>
                <w:szCs w:val="20"/>
              </w:rPr>
              <w:t xml:space="preserve">100.40 </w:t>
            </w:r>
            <w:r w:rsidRPr="001A5B18">
              <w:rPr>
                <w:rFonts w:ascii="Arial" w:hAnsi="Arial" w:cs="Arial"/>
                <w:sz w:val="20"/>
                <w:szCs w:val="20"/>
              </w:rPr>
              <w:t>Lakhs</w:t>
            </w:r>
          </w:p>
          <w:p w14:paraId="09522286" w14:textId="77777777" w:rsidR="004F0DCE" w:rsidRPr="001A5B18" w:rsidRDefault="004F0DCE" w:rsidP="006347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(11.15/Unit)</w:t>
            </w:r>
          </w:p>
        </w:tc>
        <w:tc>
          <w:tcPr>
            <w:tcW w:w="631" w:type="pct"/>
          </w:tcPr>
          <w:p w14:paraId="2F032754" w14:textId="77777777" w:rsidR="004F0DCE" w:rsidRPr="006E4DFD" w:rsidRDefault="004F0DCE" w:rsidP="00C60B0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088148" w14:textId="35F94D5C" w:rsidR="004F0DCE" w:rsidRDefault="004F0DCE" w:rsidP="00C60B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Rs.105.</w:t>
            </w:r>
            <w:r w:rsidR="0009694F">
              <w:rPr>
                <w:rFonts w:ascii="Arial" w:hAnsi="Arial" w:cs="Arial"/>
                <w:sz w:val="20"/>
                <w:szCs w:val="20"/>
              </w:rPr>
              <w:t>39</w:t>
            </w:r>
            <w:r w:rsidRPr="006E4DFD">
              <w:rPr>
                <w:rFonts w:ascii="Arial" w:hAnsi="Arial" w:cs="Arial"/>
                <w:sz w:val="20"/>
                <w:szCs w:val="20"/>
              </w:rPr>
              <w:t>lakhs</w:t>
            </w:r>
          </w:p>
          <w:p w14:paraId="0C5470BD" w14:textId="77777777" w:rsidR="004F0DCE" w:rsidRPr="006E4DFD" w:rsidRDefault="004F0DCE" w:rsidP="006347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(Rs.11.71/Unit)</w:t>
            </w:r>
          </w:p>
        </w:tc>
        <w:tc>
          <w:tcPr>
            <w:tcW w:w="2443" w:type="pct"/>
          </w:tcPr>
          <w:p w14:paraId="1E75C460" w14:textId="77777777" w:rsidR="004F0DCE" w:rsidRDefault="004F0DCE" w:rsidP="00C60B04">
            <w:pPr>
              <w:rPr>
                <w:rFonts w:ascii="Arial" w:hAnsi="Arial" w:cs="Arial"/>
              </w:rPr>
            </w:pPr>
          </w:p>
          <w:p w14:paraId="26FB55D1" w14:textId="77777777" w:rsidR="004F0DCE" w:rsidRPr="00DD72DB" w:rsidRDefault="004F0DCE" w:rsidP="00C60B04">
            <w:pPr>
              <w:rPr>
                <w:rFonts w:ascii="Arial" w:hAnsi="Arial" w:cs="Arial"/>
                <w:sz w:val="18"/>
                <w:szCs w:val="18"/>
              </w:rPr>
            </w:pPr>
            <w:r w:rsidRPr="00DD72DB">
              <w:rPr>
                <w:rFonts w:ascii="Arial" w:hAnsi="Arial" w:cs="Arial"/>
                <w:sz w:val="18"/>
                <w:szCs w:val="18"/>
              </w:rPr>
              <w:t>There are nine (9) MMU (2 vehicle type)                                                   operating in Mizoram. The Actual expense</w:t>
            </w:r>
          </w:p>
          <w:p w14:paraId="1317FC95" w14:textId="77777777" w:rsidR="004F0DCE" w:rsidRDefault="004F0DCE" w:rsidP="00C60B04">
            <w:pPr>
              <w:rPr>
                <w:rFonts w:ascii="Arial" w:hAnsi="Arial" w:cs="Arial"/>
                <w:sz w:val="18"/>
                <w:szCs w:val="18"/>
              </w:rPr>
            </w:pPr>
            <w:r w:rsidRPr="00DD72DB">
              <w:rPr>
                <w:rFonts w:ascii="Arial" w:hAnsi="Arial" w:cs="Arial"/>
                <w:sz w:val="18"/>
                <w:szCs w:val="18"/>
              </w:rPr>
              <w:t xml:space="preserve"> required for 1 outreach clinic is </w:t>
            </w:r>
          </w:p>
          <w:p w14:paraId="1A41A8D0" w14:textId="77777777" w:rsidR="004F0DCE" w:rsidRPr="00DD72DB" w:rsidRDefault="004F0DCE" w:rsidP="00C60B04">
            <w:pPr>
              <w:rPr>
                <w:rFonts w:ascii="Arial" w:hAnsi="Arial" w:cs="Arial"/>
                <w:sz w:val="18"/>
                <w:szCs w:val="18"/>
              </w:rPr>
            </w:pPr>
            <w:r w:rsidRPr="00DD72DB">
              <w:rPr>
                <w:rFonts w:ascii="Arial" w:hAnsi="Arial" w:cs="Arial"/>
                <w:sz w:val="18"/>
                <w:szCs w:val="18"/>
              </w:rPr>
              <w:t>difficult to calculate due to diversity in</w:t>
            </w:r>
          </w:p>
          <w:p w14:paraId="63F5EE61" w14:textId="77777777" w:rsidR="004F0DCE" w:rsidRPr="00DD72DB" w:rsidRDefault="004F0DCE" w:rsidP="00C60B04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D72DB">
              <w:rPr>
                <w:rFonts w:ascii="Arial" w:hAnsi="Arial" w:cs="Arial"/>
                <w:sz w:val="18"/>
                <w:szCs w:val="18"/>
              </w:rPr>
              <w:t>remoteness,</w:t>
            </w:r>
            <w:r>
              <w:rPr>
                <w:rFonts w:ascii="Arial" w:hAnsi="Arial" w:cs="Arial"/>
                <w:sz w:val="18"/>
                <w:szCs w:val="18"/>
              </w:rPr>
              <w:t>population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DD72DB">
              <w:rPr>
                <w:rFonts w:ascii="Arial" w:hAnsi="Arial" w:cs="Arial"/>
                <w:sz w:val="18"/>
                <w:szCs w:val="18"/>
              </w:rPr>
              <w:t xml:space="preserve"> accessibility and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D72DB">
              <w:rPr>
                <w:rFonts w:ascii="Arial" w:hAnsi="Arial" w:cs="Arial"/>
                <w:sz w:val="18"/>
                <w:szCs w:val="18"/>
              </w:rPr>
              <w:t xml:space="preserve">road </w:t>
            </w:r>
          </w:p>
          <w:p w14:paraId="6CC6EFA1" w14:textId="77777777" w:rsidR="004F0DCE" w:rsidRPr="00DD72DB" w:rsidRDefault="004F0DCE" w:rsidP="00C60B04">
            <w:pPr>
              <w:rPr>
                <w:rFonts w:ascii="Arial" w:hAnsi="Arial" w:cs="Arial"/>
                <w:sz w:val="18"/>
                <w:szCs w:val="18"/>
              </w:rPr>
            </w:pPr>
            <w:r w:rsidRPr="00DD72DB">
              <w:rPr>
                <w:rFonts w:ascii="Arial" w:hAnsi="Arial" w:cs="Arial"/>
                <w:sz w:val="18"/>
                <w:szCs w:val="18"/>
              </w:rPr>
              <w:t>condition.</w:t>
            </w:r>
          </w:p>
          <w:p w14:paraId="26E3DF03" w14:textId="77777777" w:rsidR="004F0DCE" w:rsidRDefault="004F0DCE" w:rsidP="00C60B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Proposal for 1 unit=Rs.11.71</w:t>
            </w:r>
            <w:r w:rsidRPr="00DD72DB">
              <w:rPr>
                <w:rFonts w:ascii="Arial" w:hAnsi="Arial" w:cs="Arial"/>
                <w:sz w:val="18"/>
                <w:szCs w:val="18"/>
              </w:rPr>
              <w:t>lakhs</w:t>
            </w:r>
          </w:p>
          <w:p w14:paraId="0EEF42BF" w14:textId="77777777" w:rsidR="004F0DCE" w:rsidRDefault="004F0DCE" w:rsidP="00C60B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For 1 Camp – Rs 10000</w:t>
            </w:r>
          </w:p>
          <w:p w14:paraId="0BE045E6" w14:textId="77777777" w:rsidR="004F0DCE" w:rsidRDefault="004F0DCE" w:rsidP="00C60B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For 1 months(9 Camps)- Rs.90000</w:t>
            </w:r>
          </w:p>
          <w:p w14:paraId="35E637FC" w14:textId="77777777" w:rsidR="004F0DCE" w:rsidRDefault="004F0DCE" w:rsidP="00C60B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For 1 Year -12*90000=Rs.1080000</w:t>
            </w:r>
          </w:p>
          <w:p w14:paraId="5BFE978F" w14:textId="77777777" w:rsidR="004F0DCE" w:rsidRDefault="004F0DCE" w:rsidP="00C60B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Maintanance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of Vehicle and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equipments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5109410F" w14:textId="77777777" w:rsidR="004F0DCE" w:rsidRDefault="004F0DCE" w:rsidP="00C60B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Rs.91000.</w:t>
            </w:r>
          </w:p>
          <w:p w14:paraId="6B11BCCE" w14:textId="77777777" w:rsidR="004F0DCE" w:rsidRPr="00DD72DB" w:rsidRDefault="004F0DCE" w:rsidP="00C60B0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2851B4E" w14:textId="77777777" w:rsidR="004F0DCE" w:rsidRPr="0087301A" w:rsidRDefault="004F0DCE" w:rsidP="00C60B0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301A">
              <w:rPr>
                <w:rFonts w:ascii="Arial" w:hAnsi="Arial" w:cs="Arial"/>
                <w:b/>
                <w:sz w:val="18"/>
                <w:szCs w:val="18"/>
              </w:rPr>
              <w:t>For Nine(9) units=11.71 x 9</w:t>
            </w:r>
          </w:p>
          <w:p w14:paraId="67754B89" w14:textId="77777777" w:rsidR="004F0DCE" w:rsidRPr="0087301A" w:rsidRDefault="004F0DCE" w:rsidP="00C60B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7301A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= Rs.105.42lakhs</w:t>
            </w:r>
          </w:p>
          <w:p w14:paraId="19DFBC8F" w14:textId="77777777" w:rsidR="004F0DCE" w:rsidRPr="00B12B3E" w:rsidRDefault="004F0DCE" w:rsidP="00C60B0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CF91C93" w14:textId="77777777" w:rsidR="00D62D8F" w:rsidRPr="008E6E46" w:rsidRDefault="00D62D8F" w:rsidP="004F0DCE">
      <w:pPr>
        <w:ind w:left="142" w:firstLine="992"/>
        <w:rPr>
          <w:rFonts w:ascii="Arial" w:hAnsi="Arial" w:cs="Arial"/>
        </w:rPr>
      </w:pPr>
    </w:p>
    <w:sectPr w:rsidR="00D62D8F" w:rsidRPr="008E6E46" w:rsidSect="00205271">
      <w:pgSz w:w="11906" w:h="16838" w:code="9"/>
      <w:pgMar w:top="42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3B39D0"/>
    <w:multiLevelType w:val="hybridMultilevel"/>
    <w:tmpl w:val="01907074"/>
    <w:lvl w:ilvl="0" w:tplc="9DAEC448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36759A"/>
    <w:multiLevelType w:val="hybridMultilevel"/>
    <w:tmpl w:val="85F0E2C8"/>
    <w:lvl w:ilvl="0" w:tplc="9FD2E86A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C0A6CCC"/>
    <w:multiLevelType w:val="hybridMultilevel"/>
    <w:tmpl w:val="76286400"/>
    <w:lvl w:ilvl="0" w:tplc="F47E2D48">
      <w:start w:val="1"/>
      <w:numFmt w:val="lowerLetter"/>
      <w:lvlText w:val="%1."/>
      <w:lvlJc w:val="left"/>
      <w:pPr>
        <w:ind w:left="81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BE4A4D"/>
    <w:multiLevelType w:val="hybridMultilevel"/>
    <w:tmpl w:val="14A2DCE0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C10210"/>
    <w:multiLevelType w:val="hybridMultilevel"/>
    <w:tmpl w:val="8E027544"/>
    <w:lvl w:ilvl="0" w:tplc="D8DCF4F8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BB4"/>
    <w:rsid w:val="0006042F"/>
    <w:rsid w:val="00074DCF"/>
    <w:rsid w:val="00087A99"/>
    <w:rsid w:val="000956A8"/>
    <w:rsid w:val="0009694F"/>
    <w:rsid w:val="000A183F"/>
    <w:rsid w:val="000A601B"/>
    <w:rsid w:val="000B01DE"/>
    <w:rsid w:val="000F6D37"/>
    <w:rsid w:val="001015BF"/>
    <w:rsid w:val="0011450B"/>
    <w:rsid w:val="00126709"/>
    <w:rsid w:val="00135361"/>
    <w:rsid w:val="0016079A"/>
    <w:rsid w:val="001A5B18"/>
    <w:rsid w:val="001D4930"/>
    <w:rsid w:val="001D7383"/>
    <w:rsid w:val="001E35B3"/>
    <w:rsid w:val="00202177"/>
    <w:rsid w:val="002029DA"/>
    <w:rsid w:val="00205271"/>
    <w:rsid w:val="00272715"/>
    <w:rsid w:val="002A7857"/>
    <w:rsid w:val="002C229C"/>
    <w:rsid w:val="002D1C10"/>
    <w:rsid w:val="003605D2"/>
    <w:rsid w:val="003712B6"/>
    <w:rsid w:val="003974B4"/>
    <w:rsid w:val="003A3D59"/>
    <w:rsid w:val="003D3331"/>
    <w:rsid w:val="00463234"/>
    <w:rsid w:val="0046440C"/>
    <w:rsid w:val="004848D7"/>
    <w:rsid w:val="004921BE"/>
    <w:rsid w:val="004A663F"/>
    <w:rsid w:val="004D308A"/>
    <w:rsid w:val="004F0DCE"/>
    <w:rsid w:val="004F72E3"/>
    <w:rsid w:val="00520BB4"/>
    <w:rsid w:val="00570DF5"/>
    <w:rsid w:val="005A02BE"/>
    <w:rsid w:val="005A37F3"/>
    <w:rsid w:val="00634780"/>
    <w:rsid w:val="006511EB"/>
    <w:rsid w:val="006969A7"/>
    <w:rsid w:val="006C6DE4"/>
    <w:rsid w:val="006E4DFD"/>
    <w:rsid w:val="007A50A4"/>
    <w:rsid w:val="007B685D"/>
    <w:rsid w:val="007C2815"/>
    <w:rsid w:val="00801EEB"/>
    <w:rsid w:val="00813D00"/>
    <w:rsid w:val="00815F17"/>
    <w:rsid w:val="00817F48"/>
    <w:rsid w:val="0087301A"/>
    <w:rsid w:val="00885122"/>
    <w:rsid w:val="008953F6"/>
    <w:rsid w:val="008A1511"/>
    <w:rsid w:val="008B1FA7"/>
    <w:rsid w:val="008B5329"/>
    <w:rsid w:val="008E114B"/>
    <w:rsid w:val="008E6E46"/>
    <w:rsid w:val="00905E6F"/>
    <w:rsid w:val="009078E8"/>
    <w:rsid w:val="00923476"/>
    <w:rsid w:val="00941795"/>
    <w:rsid w:val="00952286"/>
    <w:rsid w:val="00952FB4"/>
    <w:rsid w:val="00962FB5"/>
    <w:rsid w:val="009704C2"/>
    <w:rsid w:val="00973240"/>
    <w:rsid w:val="00A1665A"/>
    <w:rsid w:val="00A270C5"/>
    <w:rsid w:val="00A27D85"/>
    <w:rsid w:val="00A32EB3"/>
    <w:rsid w:val="00A71091"/>
    <w:rsid w:val="00A82FA7"/>
    <w:rsid w:val="00A83E62"/>
    <w:rsid w:val="00A948B3"/>
    <w:rsid w:val="00AF69D9"/>
    <w:rsid w:val="00B12B3E"/>
    <w:rsid w:val="00B33826"/>
    <w:rsid w:val="00B76FC1"/>
    <w:rsid w:val="00BE4470"/>
    <w:rsid w:val="00BE553F"/>
    <w:rsid w:val="00BF300D"/>
    <w:rsid w:val="00C60B04"/>
    <w:rsid w:val="00C858D7"/>
    <w:rsid w:val="00CF0478"/>
    <w:rsid w:val="00D205F6"/>
    <w:rsid w:val="00D50D47"/>
    <w:rsid w:val="00D60A18"/>
    <w:rsid w:val="00D61FB4"/>
    <w:rsid w:val="00D62D8F"/>
    <w:rsid w:val="00D73FF1"/>
    <w:rsid w:val="00DD72DB"/>
    <w:rsid w:val="00DE2AEF"/>
    <w:rsid w:val="00E6327B"/>
    <w:rsid w:val="00EC4849"/>
    <w:rsid w:val="00EF275A"/>
    <w:rsid w:val="00EF605D"/>
    <w:rsid w:val="00F12DA3"/>
    <w:rsid w:val="00F139FC"/>
    <w:rsid w:val="00F15DE9"/>
    <w:rsid w:val="00F161C5"/>
    <w:rsid w:val="00F66C16"/>
    <w:rsid w:val="00F73A62"/>
    <w:rsid w:val="00F8608A"/>
    <w:rsid w:val="00FD155C"/>
    <w:rsid w:val="00FE3A7B"/>
    <w:rsid w:val="00FF2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5EFEB1"/>
  <w15:docId w15:val="{97BCFECE-EFD1-AC42-8B11-ADECD155D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04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5271"/>
    <w:pPr>
      <w:ind w:left="720"/>
      <w:contextualSpacing/>
    </w:pPr>
  </w:style>
  <w:style w:type="table" w:styleId="TableGrid">
    <w:name w:val="Table Grid"/>
    <w:basedOn w:val="TableNormal"/>
    <w:uiPriority w:val="39"/>
    <w:rsid w:val="000A60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5D215-8A6F-4A76-ABDB-1F9AD5A3F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5047</TotalTime>
  <Pages>2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1up</dc:creator>
  <cp:keywords/>
  <dc:description/>
  <cp:lastModifiedBy>Reuben Tochhawng</cp:lastModifiedBy>
  <cp:revision>58</cp:revision>
  <cp:lastPrinted>2020-11-25T09:17:00Z</cp:lastPrinted>
  <dcterms:created xsi:type="dcterms:W3CDTF">2019-01-17T09:10:00Z</dcterms:created>
  <dcterms:modified xsi:type="dcterms:W3CDTF">2020-12-07T13:20:00Z</dcterms:modified>
</cp:coreProperties>
</file>